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67" w:rsidRDefault="00232F46">
      <w:r>
        <w:rPr>
          <w:noProof/>
          <w:lang w:eastAsia="ru-RU"/>
        </w:rPr>
        <w:drawing>
          <wp:inline distT="0" distB="0" distL="0" distR="0">
            <wp:extent cx="6326561" cy="8952932"/>
            <wp:effectExtent l="0" t="0" r="0" b="635"/>
            <wp:docPr id="2" name="Рисунок 2" descr="C:\Users\ИБ\Desktop\img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Б\Desktop\img0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167" cy="895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78" w:type="dxa"/>
        <w:jc w:val="center"/>
        <w:tblInd w:w="-2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596"/>
        <w:gridCol w:w="1472"/>
      </w:tblGrid>
      <w:tr w:rsidR="000D6B67" w:rsidRPr="000D6B67" w:rsidTr="00C159AE">
        <w:trPr>
          <w:jc w:val="center"/>
        </w:trPr>
        <w:tc>
          <w:tcPr>
            <w:tcW w:w="1410" w:type="dxa"/>
            <w:shd w:val="clear" w:color="auto" w:fill="auto"/>
          </w:tcPr>
          <w:p w:rsidR="000D6B67" w:rsidRPr="0026626B" w:rsidRDefault="000D6B67" w:rsidP="00C159AE">
            <w:pPr>
              <w:jc w:val="center"/>
              <w:rPr>
                <w:color w:val="000000"/>
              </w:rPr>
            </w:pPr>
            <w:r w:rsidRPr="0026626B">
              <w:rPr>
                <w:color w:val="000000"/>
              </w:rPr>
              <w:lastRenderedPageBreak/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7596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 организации и проведении  мероприятий и мероприятий в рамках ДЕД на декабрь.</w:t>
            </w:r>
          </w:p>
        </w:tc>
        <w:tc>
          <w:tcPr>
            <w:tcW w:w="1472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декада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</w:tr>
      <w:tr w:rsidR="000D6B67" w:rsidRPr="000D6B67" w:rsidTr="00C159AE">
        <w:trPr>
          <w:jc w:val="center"/>
        </w:trPr>
        <w:tc>
          <w:tcPr>
            <w:tcW w:w="1410" w:type="dxa"/>
            <w:shd w:val="clear" w:color="auto" w:fill="auto"/>
          </w:tcPr>
          <w:p w:rsidR="000D6B67" w:rsidRPr="0026626B" w:rsidRDefault="000D6B67" w:rsidP="00C15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7596" w:type="dxa"/>
            <w:shd w:val="clear" w:color="auto" w:fill="auto"/>
          </w:tcPr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 выполнении решений заседаний ШВР, план мероприятий на декабрь.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 подготовке к Новогодним конкурсам и праздникам.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 подготовке к реализации программы «Зимние каникулы», «Каникулы с Точкой роста».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 профилактической работе с учащимися и родителями накануне Новогодних праздников и зимних каникул. Необходимые инструктажи по ТБ перед каникулами.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5.Об организации и проведении мероприятий и мероприятий в рамках ДЕД на январь.</w:t>
            </w:r>
          </w:p>
        </w:tc>
        <w:tc>
          <w:tcPr>
            <w:tcW w:w="1472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декада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2024г.</w:t>
            </w:r>
          </w:p>
        </w:tc>
        <w:bookmarkStart w:id="0" w:name="_GoBack"/>
        <w:bookmarkEnd w:id="0"/>
      </w:tr>
      <w:tr w:rsidR="000D6B67" w:rsidRPr="000D6B67" w:rsidTr="00C159AE">
        <w:trPr>
          <w:jc w:val="center"/>
        </w:trPr>
        <w:tc>
          <w:tcPr>
            <w:tcW w:w="1410" w:type="dxa"/>
            <w:shd w:val="clear" w:color="auto" w:fill="auto"/>
          </w:tcPr>
          <w:p w:rsidR="000D6B67" w:rsidRPr="0026626B" w:rsidRDefault="000D6B67" w:rsidP="00C15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7596" w:type="dxa"/>
            <w:shd w:val="clear" w:color="auto" w:fill="auto"/>
          </w:tcPr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О выполнении решений заседаний ШВР, план мероприятий на январь.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Об итогах деятельности школы по реализации Федерального закона от 24 июня 1999 г. N 120-ФЗ «Об основах системы профилактики безнадзорности и правонарушений несовершеннолетних»</w:t>
            </w:r>
            <w:r w:rsidRPr="000D6B67">
              <w:rPr>
                <w:rFonts w:ascii="Times New Roman" w:hAnsi="Times New Roman" w:cs="Times New Roman"/>
                <w:sz w:val="24"/>
                <w:szCs w:val="24"/>
              </w:rPr>
              <w:t xml:space="preserve"> «О системе защиты прав несовершеннолетних, профилактики их безнадзорности и правонарушений  </w:t>
            </w: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1 полугодие 2024-2025 учебного года.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Отчет членов Штаба о профилактической работе с учащимся, требующих повышенного педагогического внимания, за 1 полугодие 2024-2025 учебного года.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 итогах реализации программы «Зимние каникулы 2024-2025».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 мероприятиях месячника оборонно-массовой и военно-патриотической работы.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6.Об организации и проведении  мероприятий и мероприятий в рамках ДЕД на февраль.</w:t>
            </w:r>
          </w:p>
        </w:tc>
        <w:tc>
          <w:tcPr>
            <w:tcW w:w="1472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декада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</w:tc>
      </w:tr>
      <w:tr w:rsidR="000D6B67" w:rsidRPr="000D6B67" w:rsidTr="00C159AE">
        <w:trPr>
          <w:jc w:val="center"/>
        </w:trPr>
        <w:tc>
          <w:tcPr>
            <w:tcW w:w="1410" w:type="dxa"/>
            <w:shd w:val="clear" w:color="auto" w:fill="auto"/>
          </w:tcPr>
          <w:p w:rsidR="000D6B67" w:rsidRPr="0026626B" w:rsidRDefault="000D6B67" w:rsidP="00C15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7596" w:type="dxa"/>
            <w:shd w:val="clear" w:color="auto" w:fill="auto"/>
          </w:tcPr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 выполнении решений заседаний ШВР, план мероприятий на февраль.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 ходе месячника оборонно-массовой и военно-патриотической работы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 психолого-педагогическом сопровождении учащихся, требующих повышенного педагогического внимания.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 деятельности органов школьного (ученического самоуправления).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5.Об организации и проведении  мероприятий и мероприятий в рамках ДЕД на март.</w:t>
            </w:r>
          </w:p>
        </w:tc>
        <w:tc>
          <w:tcPr>
            <w:tcW w:w="1472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декада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февраля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</w:tc>
      </w:tr>
      <w:tr w:rsidR="000D6B67" w:rsidRPr="000D6B67" w:rsidTr="00C159AE">
        <w:trPr>
          <w:jc w:val="center"/>
        </w:trPr>
        <w:tc>
          <w:tcPr>
            <w:tcW w:w="1410" w:type="dxa"/>
            <w:shd w:val="clear" w:color="auto" w:fill="auto"/>
          </w:tcPr>
          <w:p w:rsidR="000D6B67" w:rsidRPr="0026626B" w:rsidRDefault="000D6B67" w:rsidP="00C15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7596" w:type="dxa"/>
            <w:shd w:val="clear" w:color="auto" w:fill="auto"/>
          </w:tcPr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 выполнении решений заседаний ШВР, план мероприятий на март.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2.Об итогах месячника оборонно-массовой и военно-патриотической работы.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 подготовке к реализации программы «Весенние каникулы».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4.Об активизации работы с учащимися и родителями по соблюдению Федерального закона от 24 июня 1999 г. N 120-ФЗ «Об основах системы профилактики безнадзорности и правонарушений несовершеннолетних»  накануне и в период весенних каникул.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5.О результатах проведения профилактических медицинских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осмотров 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Об организации и проведении  мероприятий и мероприятий в рамках ДЕД на апрель.</w:t>
            </w:r>
          </w:p>
        </w:tc>
        <w:tc>
          <w:tcPr>
            <w:tcW w:w="1472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декада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</w:tc>
      </w:tr>
      <w:tr w:rsidR="000D6B67" w:rsidRPr="000D6B67" w:rsidTr="00C159AE">
        <w:trPr>
          <w:jc w:val="center"/>
        </w:trPr>
        <w:tc>
          <w:tcPr>
            <w:tcW w:w="1410" w:type="dxa"/>
            <w:shd w:val="clear" w:color="auto" w:fill="auto"/>
          </w:tcPr>
          <w:p w:rsidR="000D6B67" w:rsidRPr="0026626B" w:rsidRDefault="000D6B67" w:rsidP="00C15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7596" w:type="dxa"/>
            <w:shd w:val="clear" w:color="auto" w:fill="auto"/>
          </w:tcPr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 выполнении решений заседаний ШВР, план мероприятий на апрель.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2.Об итогах программы «Весенние каникулы».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3.Об организации временного трудоустройства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несовершеннолетних в весенне-летний период 2025 года.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4.Об организации и проведении  мероприятий и мероприятий в рамках ДЕД на май.</w:t>
            </w:r>
          </w:p>
        </w:tc>
        <w:tc>
          <w:tcPr>
            <w:tcW w:w="1472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 декада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</w:tc>
      </w:tr>
      <w:tr w:rsidR="000D6B67" w:rsidRPr="000D6B67" w:rsidTr="00C159AE">
        <w:trPr>
          <w:jc w:val="center"/>
        </w:trPr>
        <w:tc>
          <w:tcPr>
            <w:tcW w:w="1410" w:type="dxa"/>
            <w:shd w:val="clear" w:color="auto" w:fill="auto"/>
          </w:tcPr>
          <w:p w:rsidR="000D6B67" w:rsidRPr="0026626B" w:rsidRDefault="000D6B67" w:rsidP="00C15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7596" w:type="dxa"/>
            <w:shd w:val="clear" w:color="auto" w:fill="auto"/>
          </w:tcPr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 выполнении решений заседаний ШВР, план мероприятий на май.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2.Об активизации профилактической работы с учащимися и родителями накануне летних каникул.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 подготовке праздника «Последний звонок».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Об организации и проведении  мероприятий и мероприятий в рамках ДЕД на июнь.</w:t>
            </w:r>
          </w:p>
        </w:tc>
        <w:tc>
          <w:tcPr>
            <w:tcW w:w="1472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декада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</w:tc>
      </w:tr>
      <w:tr w:rsidR="000D6B67" w:rsidRPr="000D6B67" w:rsidTr="00C159AE">
        <w:trPr>
          <w:jc w:val="center"/>
        </w:trPr>
        <w:tc>
          <w:tcPr>
            <w:tcW w:w="1410" w:type="dxa"/>
            <w:shd w:val="clear" w:color="auto" w:fill="auto"/>
          </w:tcPr>
          <w:p w:rsidR="000D6B67" w:rsidRPr="0026626B" w:rsidRDefault="000D6B67" w:rsidP="00C159AE">
            <w:pPr>
              <w:jc w:val="center"/>
              <w:rPr>
                <w:color w:val="000000"/>
              </w:rPr>
            </w:pPr>
            <w:r w:rsidRPr="0026626B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7596" w:type="dxa"/>
            <w:shd w:val="clear" w:color="auto" w:fill="auto"/>
          </w:tcPr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1.О выполнении решений заседаний ШВР, план мероприятий на июнь.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2.Анализ работы Штаба воспитательной работы по исполнению Федерального закона от 24 июня 1999 г. N 120-ФЗ «Об основах системы профилактики безнадзорности и правонарушений несовершеннолетних» за 2-е полугодие. План мероприятий по реализации указанных нормативно-правовых актов в период летних каникул.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 спортивно-оздоровительной работе в июне.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 проведении выпускного вечера для учащихся 9-х,11-х классов.</w:t>
            </w:r>
          </w:p>
          <w:p w:rsidR="000D6B67" w:rsidRPr="000D6B67" w:rsidRDefault="000D6B67" w:rsidP="000D6B6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и проведении  мероприятий и мероприятий в рамках ДЕД на август.</w:t>
            </w:r>
          </w:p>
        </w:tc>
        <w:tc>
          <w:tcPr>
            <w:tcW w:w="1472" w:type="dxa"/>
            <w:shd w:val="clear" w:color="auto" w:fill="auto"/>
          </w:tcPr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декада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</w:t>
            </w:r>
          </w:p>
          <w:p w:rsidR="000D6B67" w:rsidRPr="000D6B67" w:rsidRDefault="000D6B67" w:rsidP="000D6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6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2025г.</w:t>
            </w:r>
          </w:p>
        </w:tc>
      </w:tr>
    </w:tbl>
    <w:p w:rsidR="000D6B67" w:rsidRDefault="000D6B67" w:rsidP="000D6B67">
      <w:pPr>
        <w:jc w:val="both"/>
        <w:rPr>
          <w:sz w:val="28"/>
          <w:szCs w:val="28"/>
        </w:rPr>
      </w:pPr>
    </w:p>
    <w:p w:rsidR="000D6B67" w:rsidRDefault="000D6B67" w:rsidP="000D6B67">
      <w:pPr>
        <w:jc w:val="center"/>
        <w:rPr>
          <w:b/>
          <w:sz w:val="28"/>
          <w:szCs w:val="28"/>
        </w:rPr>
      </w:pPr>
    </w:p>
    <w:p w:rsidR="00F64E78" w:rsidRDefault="00F64E78"/>
    <w:sectPr w:rsidR="00F64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8B"/>
    <w:rsid w:val="00067F8B"/>
    <w:rsid w:val="000D6B67"/>
    <w:rsid w:val="00232F46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</dc:creator>
  <cp:keywords/>
  <dc:description/>
  <cp:lastModifiedBy>ИБ</cp:lastModifiedBy>
  <cp:revision>4</cp:revision>
  <cp:lastPrinted>2024-11-19T09:22:00Z</cp:lastPrinted>
  <dcterms:created xsi:type="dcterms:W3CDTF">2024-11-19T08:56:00Z</dcterms:created>
  <dcterms:modified xsi:type="dcterms:W3CDTF">2024-11-19T09:23:00Z</dcterms:modified>
</cp:coreProperties>
</file>