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14" w:rsidRPr="00217E14" w:rsidRDefault="00217E14" w:rsidP="00217E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17E14">
        <w:rPr>
          <w:rFonts w:ascii="Times New Roman" w:hAnsi="Times New Roman" w:cs="Times New Roman"/>
          <w:b/>
          <w:color w:val="FF0000"/>
          <w:sz w:val="32"/>
          <w:szCs w:val="32"/>
        </w:rPr>
        <w:t>Режим дня</w:t>
      </w:r>
    </w:p>
    <w:p w:rsidR="00217E14" w:rsidRDefault="00217E14" w:rsidP="00217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6486"/>
      </w:tblGrid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08.15-08.30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Приход сотрудников лагеря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Прием детей. Зарядка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09.00 -09.15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Линейка. Планирование деятельности на день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09.15-10.00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  <w:bookmarkStart w:id="0" w:name="_GoBack"/>
            <w:bookmarkEnd w:id="0"/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Работа по плану оздоровительного лагеря (занятия, викторины, игры, конкурсы, экскурсии)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12.00 -12.30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Динамические паузы (игры на свежем воздухе)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Обед. Отдых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13.30 -14.30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Коллективное творческое дело, спортивные мероприятия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14.30 -14.45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  <w:tr w:rsidR="00217E14" w:rsidTr="00217E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4" w:rsidRPr="00217E14" w:rsidRDefault="00217E14" w:rsidP="002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4">
              <w:rPr>
                <w:rFonts w:ascii="Times New Roman" w:hAnsi="Times New Roman" w:cs="Times New Roman"/>
                <w:sz w:val="28"/>
                <w:szCs w:val="28"/>
              </w:rPr>
              <w:t>Совещание педагогов, анализ  дня</w:t>
            </w:r>
          </w:p>
        </w:tc>
      </w:tr>
    </w:tbl>
    <w:p w:rsidR="00B43F80" w:rsidRDefault="00B43F80"/>
    <w:sectPr w:rsidR="00B4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03"/>
    <w:rsid w:val="00217E14"/>
    <w:rsid w:val="003D0F03"/>
    <w:rsid w:val="00B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</dc:creator>
  <cp:keywords/>
  <dc:description/>
  <cp:lastModifiedBy>ИБ</cp:lastModifiedBy>
  <cp:revision>3</cp:revision>
  <dcterms:created xsi:type="dcterms:W3CDTF">2025-05-12T08:01:00Z</dcterms:created>
  <dcterms:modified xsi:type="dcterms:W3CDTF">2025-05-12T08:01:00Z</dcterms:modified>
</cp:coreProperties>
</file>