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3558"/>
        <w:gridCol w:w="3772"/>
      </w:tblGrid>
      <w:tr w:rsidR="00802EB9" w:rsidRPr="001B2DFF" w:rsidTr="00802EB9">
        <w:trPr>
          <w:trHeight w:val="1597"/>
          <w:jc w:val="center"/>
        </w:trPr>
        <w:tc>
          <w:tcPr>
            <w:tcW w:w="3443" w:type="dxa"/>
            <w:shd w:val="clear" w:color="auto" w:fill="auto"/>
          </w:tcPr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 w:line="219" w:lineRule="exact"/>
              <w:ind w:left="50" w:firstLine="92"/>
              <w:rPr>
                <w:rFonts w:ascii="Times New Roman" w:hAnsi="Times New Roman"/>
                <w:b/>
                <w:sz w:val="24"/>
                <w:szCs w:val="24"/>
              </w:rPr>
            </w:pPr>
            <w:r w:rsidRPr="001B2DF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«РАССМОТРЕНО»</w:t>
            </w:r>
          </w:p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 w:line="227" w:lineRule="exact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1B2DF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pacing w:val="-5"/>
                <w:sz w:val="24"/>
                <w:szCs w:val="24"/>
              </w:rPr>
              <w:t>МО</w:t>
            </w:r>
          </w:p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</w:p>
          <w:p w:rsidR="00802EB9" w:rsidRPr="001B2DFF" w:rsidRDefault="00802EB9" w:rsidP="00FD1826">
            <w:pPr>
              <w:widowControl w:val="0"/>
              <w:tabs>
                <w:tab w:val="left" w:pos="1194"/>
                <w:tab w:val="left" w:pos="3158"/>
              </w:tabs>
              <w:autoSpaceDE w:val="0"/>
              <w:autoSpaceDN w:val="0"/>
              <w:spacing w:after="0"/>
              <w:ind w:left="50" w:right="227" w:firstLine="92"/>
              <w:rPr>
                <w:rFonts w:ascii="Times New Roman" w:hAnsi="Times New Roman"/>
                <w:b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  <w:r w:rsidRPr="001B2DFF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 xml:space="preserve"> Протокол № </w:t>
            </w:r>
            <w:r w:rsidRPr="001B2DF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02EB9" w:rsidRPr="001B2DFF" w:rsidRDefault="00802EB9" w:rsidP="00FD1826">
            <w:pPr>
              <w:widowControl w:val="0"/>
              <w:tabs>
                <w:tab w:val="left" w:pos="2067"/>
              </w:tabs>
              <w:autoSpaceDE w:val="0"/>
              <w:autoSpaceDN w:val="0"/>
              <w:spacing w:after="0" w:line="225" w:lineRule="exact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B2DF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>»</w:t>
            </w:r>
            <w:r w:rsidRPr="001B2DF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1B2D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г.</w:t>
            </w:r>
          </w:p>
        </w:tc>
        <w:tc>
          <w:tcPr>
            <w:tcW w:w="3558" w:type="dxa"/>
            <w:shd w:val="clear" w:color="auto" w:fill="auto"/>
          </w:tcPr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 w:line="219" w:lineRule="exact"/>
              <w:ind w:left="50" w:firstLine="92"/>
              <w:rPr>
                <w:rFonts w:ascii="Times New Roman" w:hAnsi="Times New Roman"/>
                <w:b/>
                <w:sz w:val="24"/>
                <w:szCs w:val="24"/>
              </w:rPr>
            </w:pPr>
            <w:r w:rsidRPr="001B2DF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«СОГЛАСОВАНО»</w:t>
            </w:r>
          </w:p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 w:line="227" w:lineRule="exact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</w:p>
          <w:p w:rsidR="00802EB9" w:rsidRPr="001B2DFF" w:rsidRDefault="00802EB9" w:rsidP="00FD1826">
            <w:pPr>
              <w:widowControl w:val="0"/>
              <w:tabs>
                <w:tab w:val="left" w:pos="1373"/>
                <w:tab w:val="left" w:pos="3335"/>
              </w:tabs>
              <w:autoSpaceDE w:val="0"/>
              <w:autoSpaceDN w:val="0"/>
              <w:spacing w:after="0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  <w:r w:rsidRPr="001B2DFF">
              <w:rPr>
                <w:rFonts w:ascii="Times New Roman" w:hAnsi="Times New Roman"/>
                <w:sz w:val="24"/>
                <w:szCs w:val="24"/>
                <w:u w:val="single"/>
              </w:rPr>
              <w:t>Силаева И.В.</w:t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</w:p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</w:p>
          <w:p w:rsidR="00802EB9" w:rsidRPr="001B2DFF" w:rsidRDefault="00802EB9" w:rsidP="00FD1826">
            <w:pPr>
              <w:widowControl w:val="0"/>
              <w:tabs>
                <w:tab w:val="left" w:pos="531"/>
                <w:tab w:val="left" w:pos="1809"/>
              </w:tabs>
              <w:autoSpaceDE w:val="0"/>
              <w:autoSpaceDN w:val="0"/>
              <w:spacing w:after="0" w:line="252" w:lineRule="auto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>»</w:t>
            </w:r>
            <w:r w:rsidRPr="001B2DF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1B2DF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pacing w:val="-7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  <w:r w:rsidRPr="001B2DFF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772" w:type="dxa"/>
            <w:shd w:val="clear" w:color="auto" w:fill="auto"/>
            <w:hideMark/>
          </w:tcPr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 w:line="219" w:lineRule="exact"/>
              <w:ind w:left="50" w:firstLine="92"/>
              <w:rPr>
                <w:rFonts w:ascii="Times New Roman" w:hAnsi="Times New Roman"/>
                <w:b/>
                <w:sz w:val="24"/>
                <w:szCs w:val="24"/>
              </w:rPr>
            </w:pPr>
            <w:r w:rsidRPr="001B2DF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«УТВЕРЖДАЮ»</w:t>
            </w:r>
          </w:p>
          <w:p w:rsidR="00802EB9" w:rsidRPr="001B2DFF" w:rsidRDefault="00802EB9" w:rsidP="00FD1826">
            <w:pPr>
              <w:widowControl w:val="0"/>
              <w:autoSpaceDE w:val="0"/>
              <w:autoSpaceDN w:val="0"/>
              <w:spacing w:after="0" w:line="227" w:lineRule="exact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pacing w:val="-2"/>
                <w:sz w:val="24"/>
                <w:szCs w:val="24"/>
              </w:rPr>
              <w:t>Директор</w:t>
            </w:r>
          </w:p>
          <w:p w:rsidR="00802EB9" w:rsidRPr="001B2DFF" w:rsidRDefault="00802EB9" w:rsidP="00FD1826">
            <w:pPr>
              <w:widowControl w:val="0"/>
              <w:tabs>
                <w:tab w:val="left" w:pos="1308"/>
                <w:tab w:val="left" w:pos="1820"/>
                <w:tab w:val="left" w:pos="3271"/>
              </w:tabs>
              <w:autoSpaceDE w:val="0"/>
              <w:autoSpaceDN w:val="0"/>
              <w:spacing w:after="0" w:line="460" w:lineRule="atLeast"/>
              <w:ind w:left="50" w:right="48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  <w:r w:rsidRPr="001B2DFF">
              <w:rPr>
                <w:rFonts w:ascii="Times New Roman" w:hAnsi="Times New Roman"/>
                <w:sz w:val="24"/>
                <w:szCs w:val="24"/>
                <w:u w:val="single"/>
              </w:rPr>
              <w:t>Гаврилова Л.В.</w:t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2EB9" w:rsidRPr="001B2DFF" w:rsidRDefault="00802EB9" w:rsidP="00FD1826">
            <w:pPr>
              <w:widowControl w:val="0"/>
              <w:tabs>
                <w:tab w:val="left" w:pos="1308"/>
                <w:tab w:val="left" w:pos="1820"/>
                <w:tab w:val="left" w:pos="3271"/>
              </w:tabs>
              <w:autoSpaceDE w:val="0"/>
              <w:autoSpaceDN w:val="0"/>
              <w:spacing w:after="0" w:line="460" w:lineRule="atLeast"/>
              <w:ind w:left="50" w:right="48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Pr="001B2DF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13</w:t>
            </w:r>
          </w:p>
          <w:p w:rsidR="00802EB9" w:rsidRPr="001B2DFF" w:rsidRDefault="00802EB9" w:rsidP="00FD1826">
            <w:pPr>
              <w:widowControl w:val="0"/>
              <w:tabs>
                <w:tab w:val="left" w:pos="1982"/>
              </w:tabs>
              <w:autoSpaceDE w:val="0"/>
              <w:autoSpaceDN w:val="0"/>
              <w:spacing w:before="2" w:after="0" w:line="210" w:lineRule="exact"/>
              <w:ind w:left="50" w:firstLine="92"/>
              <w:rPr>
                <w:rFonts w:ascii="Times New Roman" w:hAnsi="Times New Roman"/>
                <w:sz w:val="24"/>
                <w:szCs w:val="24"/>
              </w:rPr>
            </w:pPr>
            <w:r w:rsidRPr="001B2DF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B2DF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pacing w:val="48"/>
                <w:sz w:val="24"/>
                <w:szCs w:val="24"/>
              </w:rPr>
              <w:t>29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>»</w:t>
            </w:r>
            <w:r w:rsidRPr="001B2DF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1B2D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B2DFF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B2DFF">
              <w:rPr>
                <w:rFonts w:ascii="Times New Roman" w:hAnsi="Times New Roman"/>
                <w:spacing w:val="-10"/>
                <w:sz w:val="24"/>
                <w:szCs w:val="24"/>
              </w:rPr>
              <w:t>г.</w:t>
            </w:r>
          </w:p>
        </w:tc>
      </w:tr>
    </w:tbl>
    <w:p w:rsidR="00A94B83" w:rsidRDefault="00A94B83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851615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851615" w:rsidRDefault="00003A48" w:rsidP="008516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Программа по внеурочной деятельности</w:t>
      </w:r>
    </w:p>
    <w:p w:rsidR="00A94B83" w:rsidRPr="00851615" w:rsidRDefault="00A94B83" w:rsidP="008516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94B83">
        <w:rPr>
          <w:rFonts w:ascii="yandex-sans" w:hAnsi="yandex-sans"/>
          <w:color w:val="000000"/>
          <w:sz w:val="36"/>
          <w:szCs w:val="36"/>
          <w:shd w:val="clear" w:color="auto" w:fill="FFFFFF"/>
        </w:rPr>
        <w:t>«</w:t>
      </w:r>
      <w:r w:rsidR="003B0BBE">
        <w:rPr>
          <w:rFonts w:ascii="yandex-sans" w:hAnsi="yandex-sans"/>
          <w:color w:val="000000"/>
          <w:sz w:val="36"/>
          <w:szCs w:val="36"/>
          <w:shd w:val="clear" w:color="auto" w:fill="FFFFFF"/>
        </w:rPr>
        <w:t>Социальные коммуникации</w:t>
      </w:r>
      <w:r w:rsidRPr="00A94B83">
        <w:rPr>
          <w:rFonts w:ascii="yandex-sans" w:hAnsi="yandex-sans"/>
          <w:color w:val="000000"/>
          <w:sz w:val="36"/>
          <w:szCs w:val="36"/>
          <w:shd w:val="clear" w:color="auto" w:fill="FFFFFF"/>
        </w:rPr>
        <w:t>»</w:t>
      </w:r>
    </w:p>
    <w:p w:rsidR="00A94B83" w:rsidRDefault="00A37C74" w:rsidP="00851615">
      <w:pPr>
        <w:spacing w:after="0" w:line="240" w:lineRule="auto"/>
        <w:jc w:val="center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  <w:r>
        <w:rPr>
          <w:rFonts w:ascii="yandex-sans" w:hAnsi="yandex-sans"/>
          <w:color w:val="000000"/>
          <w:sz w:val="36"/>
          <w:szCs w:val="36"/>
          <w:shd w:val="clear" w:color="auto" w:fill="FFFFFF"/>
        </w:rPr>
        <w:t>9-11</w:t>
      </w:r>
      <w:bookmarkStart w:id="0" w:name="_GoBack"/>
      <w:bookmarkEnd w:id="0"/>
      <w:r w:rsidR="00A94B83">
        <w:rPr>
          <w:rFonts w:ascii="yandex-sans" w:hAnsi="yandex-sans"/>
          <w:color w:val="000000"/>
          <w:sz w:val="36"/>
          <w:szCs w:val="36"/>
          <w:shd w:val="clear" w:color="auto" w:fill="FFFFFF"/>
        </w:rPr>
        <w:t xml:space="preserve"> класс</w:t>
      </w:r>
    </w:p>
    <w:p w:rsidR="00A94B83" w:rsidRDefault="00A94B83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851615" w:rsidRDefault="00851615" w:rsidP="00A94B83">
      <w:pPr>
        <w:spacing w:after="0" w:line="240" w:lineRule="auto"/>
        <w:ind w:left="708" w:firstLine="708"/>
        <w:jc w:val="right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</w:p>
    <w:p w:rsidR="00A94B83" w:rsidRDefault="00802EB9" w:rsidP="00802EB9">
      <w:pPr>
        <w:spacing w:after="0" w:line="240" w:lineRule="auto"/>
        <w:ind w:left="708" w:firstLine="708"/>
        <w:jc w:val="center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  <w:r>
        <w:rPr>
          <w:rFonts w:ascii="yandex-sans" w:hAnsi="yandex-sans"/>
          <w:color w:val="000000"/>
          <w:sz w:val="36"/>
          <w:szCs w:val="36"/>
          <w:shd w:val="clear" w:color="auto" w:fill="FFFFFF"/>
        </w:rPr>
        <w:t xml:space="preserve">                                                          </w:t>
      </w:r>
      <w:r w:rsidR="00A94B83">
        <w:rPr>
          <w:rFonts w:ascii="yandex-sans" w:hAnsi="yandex-sans"/>
          <w:color w:val="000000"/>
          <w:sz w:val="36"/>
          <w:szCs w:val="36"/>
          <w:shd w:val="clear" w:color="auto" w:fill="FFFFFF"/>
        </w:rPr>
        <w:t>Автор-составитель</w:t>
      </w:r>
    </w:p>
    <w:p w:rsidR="00A94B83" w:rsidRDefault="00851615" w:rsidP="00802EB9">
      <w:pPr>
        <w:spacing w:after="0" w:line="240" w:lineRule="auto"/>
        <w:ind w:left="5664" w:firstLine="708"/>
        <w:jc w:val="center"/>
        <w:outlineLvl w:val="0"/>
        <w:rPr>
          <w:rFonts w:ascii="yandex-sans" w:hAnsi="yandex-sans"/>
          <w:color w:val="000000"/>
          <w:sz w:val="36"/>
          <w:szCs w:val="36"/>
          <w:shd w:val="clear" w:color="auto" w:fill="FFFFFF"/>
        </w:rPr>
      </w:pPr>
      <w:r>
        <w:rPr>
          <w:rFonts w:ascii="yandex-sans" w:hAnsi="yandex-sans"/>
          <w:color w:val="000000"/>
          <w:sz w:val="36"/>
          <w:szCs w:val="36"/>
          <w:shd w:val="clear" w:color="auto" w:fill="FFFFFF"/>
        </w:rPr>
        <w:t>Аксенова Н.В.</w:t>
      </w:r>
    </w:p>
    <w:p w:rsidR="00A94B83" w:rsidRDefault="00A94B83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94B83" w:rsidRDefault="00A94B83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94B83" w:rsidRDefault="00A94B83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94B83" w:rsidRDefault="00A94B83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02EB9" w:rsidRDefault="00802EB9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02EB9" w:rsidRDefault="00802EB9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02EB9" w:rsidRDefault="00802EB9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802EB9" w:rsidRDefault="00802EB9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94B83" w:rsidRDefault="00A94B83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21A88" w:rsidRPr="00802EB9" w:rsidRDefault="00F21A88" w:rsidP="00DF791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lastRenderedPageBreak/>
        <w:t>Пояснительная записка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Мир подростка очень интересен и сложен одновременно. В этот период происходит переход от детства к взрослости, появляется потребность в самопознании и общении. Общение со сверстниками становится ведущей деятельностью, поэтому умение общаться – один из основополагающих навыков для развития успешных отношений с людьми, а </w:t>
      </w:r>
      <w:r w:rsidR="00A94B83" w:rsidRPr="00802EB9">
        <w:rPr>
          <w:rFonts w:ascii="Times New Roman" w:hAnsi="Times New Roman"/>
          <w:sz w:val="28"/>
          <w:szCs w:val="28"/>
        </w:rPr>
        <w:t>также достижения успеха в учёбе</w:t>
      </w:r>
      <w:r w:rsidRPr="00802EB9">
        <w:rPr>
          <w:rFonts w:ascii="Times New Roman" w:hAnsi="Times New Roman"/>
          <w:sz w:val="28"/>
          <w:szCs w:val="28"/>
        </w:rPr>
        <w:t xml:space="preserve">,  и в работе. Но чтобы уметь общаться, мало одних навыков общения, необходимо так же знать и понимать себя. Опыт, приобретённый в подростковом возрасте, играет важную роль при вступлении во взрослую жизнь. Поэтому возникла идея составить программу </w:t>
      </w:r>
      <w:r w:rsidRPr="00802EB9">
        <w:rPr>
          <w:rFonts w:ascii="Times New Roman" w:hAnsi="Times New Roman"/>
          <w:b/>
          <w:sz w:val="28"/>
          <w:szCs w:val="28"/>
        </w:rPr>
        <w:t>социально-педагогической направленности</w:t>
      </w:r>
      <w:r w:rsidRPr="00802EB9">
        <w:rPr>
          <w:rFonts w:ascii="Times New Roman" w:hAnsi="Times New Roman"/>
          <w:sz w:val="28"/>
          <w:szCs w:val="28"/>
        </w:rPr>
        <w:t xml:space="preserve">,  которая будет ориентирована на развитие навыков общения и познание себя. 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802EB9">
        <w:rPr>
          <w:rFonts w:ascii="Times New Roman" w:hAnsi="Times New Roman"/>
          <w:sz w:val="28"/>
          <w:szCs w:val="28"/>
        </w:rPr>
        <w:t>программы в том, что общеобразовательными  учреждениями в связи с загруженностью, мало времени уделяется развитию навыков общения и самопознания.  А мы знаем, что детям подросткового возраста важно быть в контакте с  самим собой, чувствовать себя, понимать свои эмоции и чувства, быть принятым  в социальных группах, занимая в них определённое положение.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sz w:val="28"/>
          <w:szCs w:val="28"/>
        </w:rPr>
        <w:t xml:space="preserve">Отличительные особенности программы </w:t>
      </w:r>
      <w:r w:rsidRPr="00802EB9">
        <w:rPr>
          <w:rFonts w:ascii="Times New Roman" w:hAnsi="Times New Roman"/>
          <w:sz w:val="28"/>
          <w:szCs w:val="28"/>
        </w:rPr>
        <w:t xml:space="preserve">в том, что подача материала происходит через психологическую игру (игры-тренировки конкретных социальных навыков, игры-постановки, игры-драматизации, игры-дилеммы и др.), через методы творческого самовыражения (арт-терапия, </w:t>
      </w:r>
      <w:proofErr w:type="gramStart"/>
      <w:r w:rsidRPr="00802EB9">
        <w:rPr>
          <w:rFonts w:ascii="Times New Roman" w:hAnsi="Times New Roman"/>
          <w:sz w:val="28"/>
          <w:szCs w:val="28"/>
        </w:rPr>
        <w:t>фото-терапия</w:t>
      </w:r>
      <w:proofErr w:type="gramEnd"/>
      <w:r w:rsidRPr="00802EB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02EB9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802EB9">
        <w:rPr>
          <w:rFonts w:ascii="Times New Roman" w:hAnsi="Times New Roman"/>
          <w:sz w:val="28"/>
          <w:szCs w:val="28"/>
        </w:rPr>
        <w:t>),  а так же  релаксацию. Такой комплексный подход использования данных методов, позволяет создать положительно эмоциональный настрой на занятии, преодолеть  барьеры в общении, улучшить и активизировать выразительные средства общения: пластику, мимику и речь. Снять физическое и психическое напряжение, увеличить работоспособность детей.</w:t>
      </w:r>
    </w:p>
    <w:p w:rsidR="00F21A88" w:rsidRPr="00802EB9" w:rsidRDefault="00F21A88" w:rsidP="00F21A8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sz w:val="28"/>
          <w:szCs w:val="28"/>
        </w:rPr>
        <w:t>Адресат программы.</w:t>
      </w:r>
      <w:r w:rsidRPr="00802EB9">
        <w:rPr>
          <w:rFonts w:ascii="Times New Roman" w:hAnsi="Times New Roman"/>
          <w:sz w:val="28"/>
          <w:szCs w:val="28"/>
        </w:rPr>
        <w:t xml:space="preserve"> Программа «</w:t>
      </w:r>
      <w:r w:rsidR="003B0BBE" w:rsidRPr="00802EB9">
        <w:rPr>
          <w:rFonts w:ascii="Times New Roman" w:hAnsi="Times New Roman"/>
          <w:sz w:val="28"/>
          <w:szCs w:val="28"/>
        </w:rPr>
        <w:t>Социальные коммуникации</w:t>
      </w:r>
      <w:r w:rsidR="00DF791F" w:rsidRPr="00802EB9">
        <w:rPr>
          <w:rFonts w:ascii="Times New Roman" w:hAnsi="Times New Roman"/>
          <w:sz w:val="28"/>
          <w:szCs w:val="28"/>
        </w:rPr>
        <w:t>» рассчитана для детей 14-15</w:t>
      </w:r>
      <w:r w:rsidRPr="00802EB9">
        <w:rPr>
          <w:rFonts w:ascii="Times New Roman" w:hAnsi="Times New Roman"/>
          <w:sz w:val="28"/>
          <w:szCs w:val="28"/>
        </w:rPr>
        <w:t xml:space="preserve"> лет и включает в себя </w:t>
      </w:r>
      <w:r w:rsidR="00DF791F" w:rsidRPr="00802EB9">
        <w:rPr>
          <w:rFonts w:ascii="Times New Roman" w:hAnsi="Times New Roman"/>
          <w:sz w:val="28"/>
          <w:szCs w:val="28"/>
        </w:rPr>
        <w:t>17 часов</w:t>
      </w:r>
      <w:r w:rsidRPr="00802EB9">
        <w:rPr>
          <w:rFonts w:ascii="Times New Roman" w:hAnsi="Times New Roman"/>
          <w:sz w:val="28"/>
          <w:szCs w:val="28"/>
        </w:rPr>
        <w:t xml:space="preserve">. Форма </w:t>
      </w:r>
      <w:proofErr w:type="gramStart"/>
      <w:r w:rsidRPr="00802EB9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802EB9">
        <w:rPr>
          <w:rFonts w:ascii="Times New Roman" w:hAnsi="Times New Roman"/>
          <w:sz w:val="28"/>
          <w:szCs w:val="28"/>
        </w:rPr>
        <w:t xml:space="preserve"> – очная. Состав группы </w:t>
      </w:r>
      <w:r w:rsidR="00DF791F" w:rsidRPr="00802EB9">
        <w:rPr>
          <w:rFonts w:ascii="Times New Roman" w:hAnsi="Times New Roman"/>
          <w:sz w:val="28"/>
          <w:szCs w:val="28"/>
        </w:rPr>
        <w:t>постоянный. Занятия проводятся 1 раз в неделю, продолжительностью 0,5</w:t>
      </w:r>
      <w:r w:rsidRPr="00802EB9">
        <w:rPr>
          <w:rFonts w:ascii="Times New Roman" w:hAnsi="Times New Roman"/>
          <w:sz w:val="28"/>
          <w:szCs w:val="28"/>
        </w:rPr>
        <w:t xml:space="preserve"> часа. Организация учебного процесса строится в соответствии с СанПиНом 2.4.2.2821-10.</w:t>
      </w:r>
    </w:p>
    <w:p w:rsidR="00F21A88" w:rsidRPr="00802EB9" w:rsidRDefault="00F21A88" w:rsidP="00F21A88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1.2. Цель и задачи программы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Цель программы:</w:t>
      </w:r>
      <w:r w:rsidRPr="00802EB9">
        <w:rPr>
          <w:rFonts w:ascii="Times New Roman" w:hAnsi="Times New Roman"/>
          <w:sz w:val="28"/>
          <w:szCs w:val="28"/>
        </w:rPr>
        <w:t xml:space="preserve"> Создать условий для накопления опыта позитивного общения и личностного роста подростков.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В процессе реализации программы решаются следующие </w:t>
      </w:r>
      <w:r w:rsidRPr="00802EB9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личностные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  формирование стремления к самопознанию;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формирование умения управлять выражением  своих чувств и эмоциональных реакций;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формирование взаимного доверия;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02EB9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b/>
          <w:sz w:val="28"/>
          <w:szCs w:val="28"/>
        </w:rPr>
        <w:t xml:space="preserve">- </w:t>
      </w:r>
      <w:r w:rsidRPr="00802EB9">
        <w:rPr>
          <w:rFonts w:ascii="Times New Roman" w:hAnsi="Times New Roman"/>
          <w:sz w:val="28"/>
          <w:szCs w:val="28"/>
        </w:rPr>
        <w:t>развитие навыков эффективного общения;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развитие самоконтроля в отношении проявления своего эмоционального состояния в ходе общения;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развитие умения слушать, высказывать свою точку зрения;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lastRenderedPageBreak/>
        <w:t>- развитие умения приходить к компромиссному решению, аргументировать и отстаивать свою позицию;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образовательные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обучение детей понимания себя и умению «быть в мире с собой»;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расширить знание учащихся о себе, своих способностях;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отработка навыков понимания других людей, а также взаимоотношений между людьми;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- обучение стратегиям поведения в конфликтных ситуациях</w:t>
      </w:r>
    </w:p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  <w:shd w:val="clear" w:color="auto" w:fill="FFFFFF"/>
        </w:rPr>
        <w:t>- обучение навыкам снятия физического и психического напряжения, способам выражения сочувствия.</w:t>
      </w:r>
    </w:p>
    <w:p w:rsidR="00BD737C" w:rsidRPr="00802EB9" w:rsidRDefault="00BD737C" w:rsidP="00F21A88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</w:p>
    <w:p w:rsidR="00BD737C" w:rsidRPr="00802EB9" w:rsidRDefault="00F21A88" w:rsidP="00BD737C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1.3. Содержание программы </w:t>
      </w:r>
    </w:p>
    <w:p w:rsidR="00F21A88" w:rsidRPr="00802EB9" w:rsidRDefault="00F21A88" w:rsidP="00BD737C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802EB9">
        <w:rPr>
          <w:rFonts w:ascii="Times New Roman" w:hAnsi="Times New Roman"/>
          <w:b/>
          <w:sz w:val="28"/>
          <w:szCs w:val="28"/>
        </w:rPr>
        <w:t xml:space="preserve">Учебный план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9"/>
        <w:gridCol w:w="2759"/>
        <w:gridCol w:w="1617"/>
        <w:gridCol w:w="2895"/>
        <w:gridCol w:w="1846"/>
      </w:tblGrid>
      <w:tr w:rsidR="000B638D" w:rsidRPr="00802EB9" w:rsidTr="00802EB9">
        <w:trPr>
          <w:trHeight w:val="480"/>
          <w:jc w:val="center"/>
        </w:trPr>
        <w:tc>
          <w:tcPr>
            <w:tcW w:w="651" w:type="dxa"/>
            <w:vMerge w:val="restart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768" w:type="dxa"/>
            <w:gridSpan w:val="2"/>
            <w:vMerge w:val="restart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Название раздела, темы</w:t>
            </w:r>
          </w:p>
        </w:tc>
        <w:tc>
          <w:tcPr>
            <w:tcW w:w="1420" w:type="dxa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895" w:type="dxa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Дата по плану</w:t>
            </w:r>
          </w:p>
        </w:tc>
        <w:tc>
          <w:tcPr>
            <w:tcW w:w="1846" w:type="dxa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Дата по факту</w:t>
            </w:r>
          </w:p>
        </w:tc>
      </w:tr>
      <w:tr w:rsidR="000B638D" w:rsidRPr="00802EB9" w:rsidTr="00802EB9">
        <w:trPr>
          <w:trHeight w:val="468"/>
          <w:jc w:val="center"/>
        </w:trPr>
        <w:tc>
          <w:tcPr>
            <w:tcW w:w="651" w:type="dxa"/>
            <w:vMerge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68" w:type="dxa"/>
            <w:gridSpan w:val="2"/>
            <w:vMerge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895" w:type="dxa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</w:tcPr>
          <w:p w:rsidR="000B638D" w:rsidRPr="00802EB9" w:rsidRDefault="000B638D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EB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59" w:type="dxa"/>
            <w:vAlign w:val="bottom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Вводная встреча. Психодиагностика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2EB9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F350CE" w:rsidP="00956B3F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12.09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59" w:type="dxa"/>
            <w:vAlign w:val="bottom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F350CE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26.09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59" w:type="dxa"/>
            <w:vAlign w:val="bottom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F350CE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10.10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Коммуникативные барьеры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F350CE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24.10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Приятный собеседник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13.11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Хороший слушатель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27.11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Техники активного слушания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11.12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690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Умение задавать вопросы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25.11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Язык тела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15.01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Мы – зеркало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29.01</w:t>
            </w:r>
          </w:p>
        </w:tc>
        <w:tc>
          <w:tcPr>
            <w:tcW w:w="1846" w:type="dxa"/>
          </w:tcPr>
          <w:p w:rsidR="00802EB9" w:rsidRPr="00802EB9" w:rsidRDefault="00802EB9" w:rsidP="004704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 xml:space="preserve">Увидеть глазами </w:t>
            </w:r>
            <w:proofErr w:type="gramStart"/>
            <w:r w:rsidRPr="00802EB9"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5104E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05.02</w:t>
            </w:r>
          </w:p>
        </w:tc>
        <w:tc>
          <w:tcPr>
            <w:tcW w:w="1846" w:type="dxa"/>
          </w:tcPr>
          <w:p w:rsidR="00802EB9" w:rsidRPr="00802EB9" w:rsidRDefault="00802EB9" w:rsidP="005104E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Сила юмора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B9713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19.02</w:t>
            </w:r>
          </w:p>
        </w:tc>
        <w:tc>
          <w:tcPr>
            <w:tcW w:w="1846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68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Свободное общение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B97137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05.03</w:t>
            </w:r>
          </w:p>
        </w:tc>
        <w:tc>
          <w:tcPr>
            <w:tcW w:w="1846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435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Осознание себя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19.03</w:t>
            </w:r>
          </w:p>
        </w:tc>
        <w:tc>
          <w:tcPr>
            <w:tcW w:w="1846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135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759" w:type="dxa"/>
            <w:vAlign w:val="center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Мой темперамент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02.04</w:t>
            </w:r>
          </w:p>
        </w:tc>
        <w:tc>
          <w:tcPr>
            <w:tcW w:w="1846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111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759" w:type="dxa"/>
            <w:vAlign w:val="bottom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Мотивы наших поступков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16.04</w:t>
            </w:r>
          </w:p>
        </w:tc>
        <w:tc>
          <w:tcPr>
            <w:tcW w:w="1846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02EB9" w:rsidRPr="00802EB9" w:rsidTr="00802EB9">
        <w:trPr>
          <w:trHeight w:val="150"/>
          <w:jc w:val="center"/>
        </w:trPr>
        <w:tc>
          <w:tcPr>
            <w:tcW w:w="660" w:type="dxa"/>
            <w:gridSpan w:val="2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759" w:type="dxa"/>
            <w:vAlign w:val="bottom"/>
          </w:tcPr>
          <w:p w:rsidR="00802EB9" w:rsidRPr="00802EB9" w:rsidRDefault="00802EB9">
            <w:pPr>
              <w:rPr>
                <w:rFonts w:ascii="Times New Roman" w:hAnsi="Times New Roman"/>
                <w:sz w:val="28"/>
                <w:szCs w:val="28"/>
              </w:rPr>
            </w:pPr>
            <w:r w:rsidRPr="00802EB9">
              <w:rPr>
                <w:rFonts w:ascii="Times New Roman" w:hAnsi="Times New Roman"/>
                <w:sz w:val="28"/>
                <w:szCs w:val="28"/>
              </w:rPr>
              <w:t>Итоговое занятие. Психодиагностика</w:t>
            </w:r>
          </w:p>
        </w:tc>
        <w:tc>
          <w:tcPr>
            <w:tcW w:w="1420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02EB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5" w:type="dxa"/>
          </w:tcPr>
          <w:p w:rsidR="00802EB9" w:rsidRPr="00802EB9" w:rsidRDefault="00294E43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07.05</w:t>
            </w:r>
          </w:p>
        </w:tc>
        <w:tc>
          <w:tcPr>
            <w:tcW w:w="1846" w:type="dxa"/>
          </w:tcPr>
          <w:p w:rsidR="00802EB9" w:rsidRPr="00802EB9" w:rsidRDefault="00802EB9" w:rsidP="00956B3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21A88" w:rsidRPr="00802EB9" w:rsidRDefault="00F21A88" w:rsidP="00F21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37C" w:rsidRPr="00802EB9" w:rsidRDefault="00BD737C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51876" w:rsidRPr="00802EB9" w:rsidRDefault="00751876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D000A" w:rsidRPr="00802EB9" w:rsidRDefault="003D000A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BD737C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802EB9"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№1. Давайте познакомимся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Теория: Правила группы. Знакомство  с темой.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Практика. Упражнения для знакомства,  для снятия эмоционального напряжения, «Телевизионный ролик», диагностика.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 2.</w:t>
      </w:r>
      <w:r w:rsidRPr="00802EB9">
        <w:rPr>
          <w:rFonts w:ascii="Times New Roman" w:hAnsi="Times New Roman"/>
          <w:i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i/>
          <w:sz w:val="28"/>
          <w:szCs w:val="28"/>
        </w:rPr>
        <w:t>Кто – я?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Теория.  Лекционная часть «Кто Я? Что значит быть человеком?»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Практика. Упражнения: </w:t>
      </w:r>
      <w:proofErr w:type="gramStart"/>
      <w:r w:rsidRPr="00802EB9">
        <w:rPr>
          <w:rFonts w:ascii="Times New Roman" w:hAnsi="Times New Roman"/>
          <w:sz w:val="28"/>
          <w:szCs w:val="28"/>
        </w:rPr>
        <w:t>«Улыбка»,  «Автобиография», «Девиз», «Какой я человек?»,  «Грани моего «Я»»,  «Ритуал прощания».</w:t>
      </w:r>
      <w:proofErr w:type="gramEnd"/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№3.</w:t>
      </w:r>
      <w:r w:rsidRPr="00802EB9">
        <w:rPr>
          <w:rFonts w:ascii="Times New Roman" w:hAnsi="Times New Roman"/>
          <w:i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i/>
          <w:sz w:val="28"/>
          <w:szCs w:val="28"/>
        </w:rPr>
        <w:t>Что я знаю о себе?</w:t>
      </w:r>
    </w:p>
    <w:p w:rsidR="00254793" w:rsidRPr="00802EB9" w:rsidRDefault="00F21A88" w:rsidP="00254793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Теория. Лекционная часть «Зачем нужно знать себя?»</w:t>
      </w:r>
    </w:p>
    <w:p w:rsidR="00F21A88" w:rsidRPr="00802EB9" w:rsidRDefault="00F21A88" w:rsidP="00254793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Практика. Упражнения: «Ритуал приветствия», «Моё настроение сегодня» «Двадцать Я», «Кто я»</w:t>
      </w:r>
      <w:proofErr w:type="gramStart"/>
      <w:r w:rsidRPr="00802E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02EB9">
        <w:rPr>
          <w:rFonts w:ascii="Times New Roman" w:hAnsi="Times New Roman"/>
          <w:sz w:val="28"/>
          <w:szCs w:val="28"/>
        </w:rPr>
        <w:t>«Я»,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№4.</w:t>
      </w:r>
      <w:r w:rsidRPr="00802EB9">
        <w:rPr>
          <w:rFonts w:ascii="Times New Roman" w:hAnsi="Times New Roman"/>
          <w:i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i/>
          <w:sz w:val="28"/>
          <w:szCs w:val="28"/>
        </w:rPr>
        <w:t>Имя моё…</w:t>
      </w:r>
      <w:r w:rsidRPr="00802EB9">
        <w:rPr>
          <w:rFonts w:ascii="Times New Roman" w:hAnsi="Times New Roman"/>
          <w:i/>
          <w:sz w:val="28"/>
          <w:szCs w:val="28"/>
        </w:rPr>
        <w:t xml:space="preserve"> 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Теория. Зачем имена? Что они значат?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Практика. Упражнения «Ритуал приветствия», «Обмен», «Моё настроение сегодня», «Ласковое слово», «Нарисуй своё имя», «Ритуал прощания»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i/>
          <w:color w:val="C00000"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№5.  Я - подросток. </w:t>
      </w:r>
      <w:r w:rsidRPr="00802EB9">
        <w:rPr>
          <w:rFonts w:ascii="Times New Roman" w:hAnsi="Times New Roman"/>
          <w:i/>
          <w:sz w:val="28"/>
          <w:szCs w:val="28"/>
        </w:rPr>
        <w:t xml:space="preserve">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Теория. Что такое подростковый возраст? Особенности развития в подростковом  возрасте; Что такое «Подростковый кризис»?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Практика. Упражнения: «Ритуал приветствия», «Новое - хорошее», «Самого себя любить», «Рефлексия», «Принятие себя»,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№6.</w:t>
      </w:r>
      <w:r w:rsidRPr="00802EB9">
        <w:rPr>
          <w:rFonts w:ascii="Times New Roman" w:hAnsi="Times New Roman"/>
          <w:i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i/>
          <w:sz w:val="28"/>
          <w:szCs w:val="28"/>
        </w:rPr>
        <w:t xml:space="preserve">Я - индивидуальность.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Теория.  Беседа: «Что я знаю о себе? Различия». Советы Чарли Чаплина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Практика. Упражнения: «Ритуал приветствия», «Кто я?», «Лёгкие пути ведут в тупик», «Здравствуй, я, мой любимый», «Мой портрет в лучах солнца»</w:t>
      </w:r>
      <w:proofErr w:type="gramStart"/>
      <w:r w:rsidRPr="00802E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02EB9">
        <w:rPr>
          <w:rFonts w:ascii="Times New Roman" w:hAnsi="Times New Roman"/>
          <w:sz w:val="28"/>
          <w:szCs w:val="28"/>
        </w:rPr>
        <w:t xml:space="preserve"> фотографирование рядом с портретом,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№7.  Мои ценности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lastRenderedPageBreak/>
        <w:t xml:space="preserve">Теория. Лекционная часть. </w:t>
      </w:r>
      <w:r w:rsidRPr="00802EB9">
        <w:rPr>
          <w:rFonts w:ascii="Times New Roman" w:hAnsi="Times New Roman"/>
          <w:sz w:val="28"/>
          <w:szCs w:val="28"/>
          <w:shd w:val="clear" w:color="auto" w:fill="FFFFFF"/>
        </w:rPr>
        <w:t>Основополагающие общечеловеческие ценности</w:t>
      </w:r>
      <w:r w:rsidRPr="00802EB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.</w:t>
      </w:r>
      <w:r w:rsidRPr="00802EB9">
        <w:rPr>
          <w:rFonts w:ascii="Times New Roman" w:hAnsi="Times New Roman"/>
          <w:sz w:val="28"/>
          <w:szCs w:val="28"/>
          <w:shd w:val="clear" w:color="auto" w:fill="FFFFFF"/>
        </w:rPr>
        <w:t xml:space="preserve"> Общечеловеческие ценности современного общества.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Практика. Упражнения: «Ритуал приветствия», «</w:t>
      </w:r>
      <w:proofErr w:type="spellStart"/>
      <w:r w:rsidRPr="00802EB9">
        <w:rPr>
          <w:rFonts w:ascii="Times New Roman" w:hAnsi="Times New Roman"/>
          <w:sz w:val="28"/>
          <w:szCs w:val="28"/>
        </w:rPr>
        <w:t>Самоценность</w:t>
      </w:r>
      <w:proofErr w:type="spellEnd"/>
      <w:r w:rsidRPr="00802EB9">
        <w:rPr>
          <w:rFonts w:ascii="Times New Roman" w:hAnsi="Times New Roman"/>
          <w:sz w:val="28"/>
          <w:szCs w:val="28"/>
        </w:rPr>
        <w:t>», «Волшебная лавка», «Пирог ответственности», работа с фотографией «Я и мо ценности» 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№8.</w:t>
      </w:r>
      <w:r w:rsidRPr="00802EB9">
        <w:rPr>
          <w:rFonts w:ascii="Times New Roman" w:hAnsi="Times New Roman"/>
          <w:i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i/>
          <w:sz w:val="28"/>
          <w:szCs w:val="28"/>
        </w:rPr>
        <w:t xml:space="preserve">Мои сильные стороны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Теория. Дискуссия: « Мои внутренние друзья, мои внутренние враги»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Практика. Упражнения: «Ритуал приветствия», «Точка опоры», «Сильные стороны», «Ярмарка достоинств», «Самый-самый»,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№9. Мои слабые стороны</w:t>
      </w:r>
      <w:r w:rsidRPr="00802EB9">
        <w:rPr>
          <w:rFonts w:ascii="Times New Roman" w:hAnsi="Times New Roman"/>
          <w:b/>
          <w:sz w:val="28"/>
          <w:szCs w:val="28"/>
        </w:rPr>
        <w:t xml:space="preserve">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Практика.  Упражнения « Ритуал приветствия», «Под микроскопом»</w:t>
      </w:r>
      <w:proofErr w:type="gramStart"/>
      <w:r w:rsidRPr="00802E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02EB9">
        <w:rPr>
          <w:rFonts w:ascii="Times New Roman" w:hAnsi="Times New Roman"/>
          <w:sz w:val="28"/>
          <w:szCs w:val="28"/>
        </w:rPr>
        <w:t xml:space="preserve"> «Принимаю ответственность на себя», «Обратная сторона медали», «Моя вселенная», « Цветок моей души», «Принятие себя». 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№10. Как я выгляжу </w:t>
      </w:r>
    </w:p>
    <w:p w:rsidR="00F21A88" w:rsidRPr="00802EB9" w:rsidRDefault="00F21A88" w:rsidP="00F21A8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Теория </w:t>
      </w:r>
      <w:r w:rsidRPr="00802EB9">
        <w:rPr>
          <w:rFonts w:ascii="Times New Roman" w:hAnsi="Times New Roman"/>
          <w:color w:val="000000"/>
          <w:sz w:val="28"/>
          <w:szCs w:val="28"/>
        </w:rPr>
        <w:t>Информационный лекторий о моде (как возникла мода; стадии моды; законы составления ансамбля); беседа «Внутренняя красота человека – в чём она?»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Практика. Упражнения: «Ритуал приветствия», «Футболка с надписью» </w:t>
      </w:r>
      <w:r w:rsidRPr="00802EB9">
        <w:rPr>
          <w:rFonts w:ascii="Times New Roman" w:hAnsi="Times New Roman"/>
          <w:color w:val="000000"/>
          <w:sz w:val="28"/>
          <w:szCs w:val="28"/>
        </w:rPr>
        <w:t> Викторина «Что мы знаем о моде?», Стихотворение Е. Евтушенко о моде; «Ритуал прощания»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№11. Наши сходства и различия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Теория. Беседа «Все мы разные, и, тем не </w:t>
      </w:r>
      <w:proofErr w:type="gramStart"/>
      <w:r w:rsidRPr="00802EB9">
        <w:rPr>
          <w:rFonts w:ascii="Times New Roman" w:hAnsi="Times New Roman"/>
          <w:sz w:val="28"/>
          <w:szCs w:val="28"/>
        </w:rPr>
        <w:t>менее</w:t>
      </w:r>
      <w:proofErr w:type="gramEnd"/>
      <w:r w:rsidRPr="00802EB9">
        <w:rPr>
          <w:rFonts w:ascii="Times New Roman" w:hAnsi="Times New Roman"/>
          <w:sz w:val="28"/>
          <w:szCs w:val="28"/>
        </w:rPr>
        <w:t xml:space="preserve"> у нас много общего», «Почему нужно ценить индивидуальность?»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Практика.</w:t>
      </w:r>
      <w:r w:rsidRPr="00802EB9">
        <w:rPr>
          <w:rFonts w:ascii="Times New Roman" w:hAnsi="Times New Roman"/>
          <w:color w:val="000000"/>
          <w:sz w:val="28"/>
          <w:szCs w:val="28"/>
        </w:rPr>
        <w:t xml:space="preserve">  Упражнение «Ритуал приветствия», «Какой Я?», «Поиск сходства»; Тест «Нравитесь ли вы людям?»,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№12.  Моя семья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Теория. Беседа: «Моя семья - моё богатство»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Практика. Упражнения: </w:t>
      </w:r>
      <w:proofErr w:type="gramStart"/>
      <w:r w:rsidRPr="00802EB9">
        <w:rPr>
          <w:rFonts w:ascii="Times New Roman" w:hAnsi="Times New Roman"/>
          <w:sz w:val="28"/>
          <w:szCs w:val="28"/>
        </w:rPr>
        <w:t>«Ритуал приветствия», «Незаконченные предложения», «Копилка семейных трудностей», «Чемодан в дорогу», работа с фотографией «моя семьи», «Домашний фотоальбом», «Ритуал прощания»; анкета «Моя семья»; Работа со сказкой «Любовь».</w:t>
      </w:r>
      <w:proofErr w:type="gramEnd"/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№13. Время взрослеть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lastRenderedPageBreak/>
        <w:t xml:space="preserve">Теория. </w:t>
      </w:r>
      <w:r w:rsidRPr="00802EB9">
        <w:rPr>
          <w:rFonts w:ascii="Times New Roman" w:hAnsi="Times New Roman"/>
          <w:color w:val="000000"/>
          <w:sz w:val="28"/>
          <w:szCs w:val="28"/>
        </w:rPr>
        <w:t xml:space="preserve">Интерактивная беседа, попытки дать определение «самостоятельности»; Беседа: </w:t>
      </w:r>
      <w:r w:rsidRPr="00802EB9">
        <w:rPr>
          <w:rFonts w:ascii="Times New Roman" w:hAnsi="Times New Roman"/>
          <w:sz w:val="28"/>
          <w:szCs w:val="28"/>
        </w:rPr>
        <w:t>Карманные деньги</w:t>
      </w:r>
    </w:p>
    <w:p w:rsidR="00F21A88" w:rsidRPr="00802EB9" w:rsidRDefault="00F21A88" w:rsidP="00F21A8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Практика. «Ритуал приветствия», «Интересные вопросы» «</w:t>
      </w:r>
      <w:r w:rsidRPr="00802EB9">
        <w:rPr>
          <w:rFonts w:ascii="Times New Roman" w:hAnsi="Times New Roman"/>
          <w:color w:val="000000"/>
          <w:sz w:val="28"/>
          <w:szCs w:val="28"/>
        </w:rPr>
        <w:t>Из чего складывается самостоятельность»; Разговор о взрослости, анализ высказываний сверстников; Заполнение анкеты о самостоятельности; Работа  со стихотворением: «Пусть каждый задаёт себе вопросы»; «Ритуал прощания».</w:t>
      </w:r>
    </w:p>
    <w:p w:rsidR="00F21A88" w:rsidRPr="00802EB9" w:rsidRDefault="00F21A88" w:rsidP="00F21A88">
      <w:pPr>
        <w:shd w:val="clear" w:color="auto" w:fill="FFFFFF"/>
        <w:spacing w:line="240" w:lineRule="auto"/>
        <w:jc w:val="both"/>
        <w:outlineLvl w:val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02EB9">
        <w:rPr>
          <w:rFonts w:ascii="Times New Roman" w:hAnsi="Times New Roman"/>
          <w:b/>
          <w:i/>
          <w:color w:val="000000"/>
          <w:sz w:val="28"/>
          <w:szCs w:val="28"/>
        </w:rPr>
        <w:t>Занятие №14. Творческая личность</w:t>
      </w:r>
    </w:p>
    <w:p w:rsidR="00F21A88" w:rsidRPr="00802EB9" w:rsidRDefault="00F21A88" w:rsidP="00F21A8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2EB9">
        <w:rPr>
          <w:rFonts w:ascii="Times New Roman" w:hAnsi="Times New Roman"/>
          <w:color w:val="000000"/>
          <w:sz w:val="28"/>
          <w:szCs w:val="28"/>
        </w:rPr>
        <w:t>Практика. Мини-лекторий «Творческая личность»; упражнения «Ритуал приветствия», «Творческие силы», «Коллективная сказка», «Ритуал прощания»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>Занятие №15  Познание  себя.</w:t>
      </w:r>
      <w:r w:rsidRPr="00802EB9">
        <w:rPr>
          <w:rFonts w:ascii="Times New Roman" w:hAnsi="Times New Roman"/>
          <w:b/>
          <w:i/>
          <w:color w:val="C00000"/>
          <w:sz w:val="28"/>
          <w:szCs w:val="28"/>
        </w:rPr>
        <w:t xml:space="preserve"> 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 Практика. «Ритуал приветствия», «Метафорический автопортрет»,  «Путешествие во времени», «На что тратите время?», «20 любимых занятий», «Пирог жизни», «Десять мелких изменений», Коллаж «Мои интересы»</w:t>
      </w:r>
      <w:proofErr w:type="gramStart"/>
      <w:r w:rsidRPr="00802EB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02EB9">
        <w:rPr>
          <w:rFonts w:ascii="Times New Roman" w:hAnsi="Times New Roman"/>
          <w:sz w:val="28"/>
          <w:szCs w:val="28"/>
        </w:rPr>
        <w:t>викторина «Что я знаю о себе?»,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color w:val="C00000"/>
          <w:sz w:val="28"/>
          <w:szCs w:val="28"/>
        </w:rPr>
        <w:t xml:space="preserve"> </w:t>
      </w: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№16. Мои эмоции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Теория.  Беседы: «Что такое эмоции, какими они бывают?» «Что такое настроение?»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>Практика. Упражнения: «Ритуал приветствия», «Угадай эмоцию», «Дорисуй-ка», «Фантом», «</w:t>
      </w:r>
      <w:proofErr w:type="spellStart"/>
      <w:r w:rsidRPr="00802EB9">
        <w:rPr>
          <w:rFonts w:ascii="Times New Roman" w:hAnsi="Times New Roman"/>
          <w:sz w:val="28"/>
          <w:szCs w:val="28"/>
        </w:rPr>
        <w:t>Тренеруем</w:t>
      </w:r>
      <w:proofErr w:type="spellEnd"/>
      <w:r w:rsidRPr="00802EB9">
        <w:rPr>
          <w:rFonts w:ascii="Times New Roman" w:hAnsi="Times New Roman"/>
          <w:sz w:val="28"/>
          <w:szCs w:val="28"/>
        </w:rPr>
        <w:t xml:space="preserve"> эмоции», «Ритуал прощания».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№17. Для чего нужны негативные эмоции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Теория. Лекционная часть: «Что такое негативные эмоции и когда мы их испытываем»?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Практика. «Ритуал приветствия», «Цвета вокруг нас», «О пользе и вреде эмоций», «Наши </w:t>
      </w:r>
      <w:proofErr w:type="gramStart"/>
      <w:r w:rsidRPr="00802EB9">
        <w:rPr>
          <w:rFonts w:ascii="Times New Roman" w:hAnsi="Times New Roman"/>
          <w:sz w:val="28"/>
          <w:szCs w:val="28"/>
        </w:rPr>
        <w:t>эмоции-наши</w:t>
      </w:r>
      <w:proofErr w:type="gramEnd"/>
      <w:r w:rsidRPr="00802EB9">
        <w:rPr>
          <w:rFonts w:ascii="Times New Roman" w:hAnsi="Times New Roman"/>
          <w:sz w:val="28"/>
          <w:szCs w:val="28"/>
        </w:rPr>
        <w:t xml:space="preserve"> поступки», Эксперимент «Запрет на выражение эмоций», «Ритуал приветствия».</w:t>
      </w:r>
    </w:p>
    <w:p w:rsidR="00F21A88" w:rsidRPr="00802EB9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802EB9">
        <w:rPr>
          <w:rFonts w:ascii="Times New Roman" w:hAnsi="Times New Roman"/>
          <w:b/>
          <w:i/>
          <w:sz w:val="28"/>
          <w:szCs w:val="28"/>
        </w:rPr>
        <w:t xml:space="preserve">Занятие №18. Управление своими эмоциями </w:t>
      </w:r>
    </w:p>
    <w:p w:rsidR="00F21A88" w:rsidRPr="00802EB9" w:rsidRDefault="00F21A88" w:rsidP="00F21A88">
      <w:pPr>
        <w:spacing w:line="240" w:lineRule="auto"/>
        <w:rPr>
          <w:rFonts w:ascii="Times New Roman" w:hAnsi="Times New Roman"/>
          <w:sz w:val="28"/>
          <w:szCs w:val="28"/>
        </w:rPr>
      </w:pPr>
      <w:r w:rsidRPr="00802EB9">
        <w:rPr>
          <w:rFonts w:ascii="Times New Roman" w:hAnsi="Times New Roman"/>
          <w:sz w:val="28"/>
          <w:szCs w:val="28"/>
        </w:rPr>
        <w:t xml:space="preserve">    Практика. Упражнения: «Ритуал приветствия», «О пользе и вреде эмоций», «Торговля эмоциями», «Мешок негатива»,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№19. Как работать с негативными эмоциями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Упражнения «Ритуал приветствия», «Ритуал прощания» Управление эмоциями на уровне теле; управление эмоциями на уровне сознания; управление эмоциями на уровне воображения; управление эмоциями на внешнем уровне; релаксация «Водопад»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№20. Чувства 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Теория. </w:t>
      </w:r>
      <w:r w:rsidRPr="00BD737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Дискуссия « Чувства»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lastRenderedPageBreak/>
        <w:t>Практика. Упражнения: «Ритуал приветствия», «Мир чувств»,  «Взгляд на мир</w:t>
      </w:r>
      <w:proofErr w:type="gramStart"/>
      <w:r w:rsidRPr="00BD737C">
        <w:rPr>
          <w:rFonts w:ascii="Times New Roman" w:hAnsi="Times New Roman"/>
          <w:sz w:val="24"/>
          <w:szCs w:val="24"/>
        </w:rPr>
        <w:t>»(</w:t>
      </w:r>
      <w:proofErr w:type="gramEnd"/>
      <w:r w:rsidRPr="00BD737C">
        <w:rPr>
          <w:rFonts w:ascii="Times New Roman" w:hAnsi="Times New Roman"/>
          <w:sz w:val="24"/>
          <w:szCs w:val="24"/>
        </w:rPr>
        <w:t>фоторепортаж), «Чувства и состояния в данный момент», «Ритуал прощания»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№21. Какие чувства мы скрываем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Практика. </w:t>
      </w:r>
      <w:proofErr w:type="gramStart"/>
      <w:r w:rsidRPr="00BD737C">
        <w:rPr>
          <w:rFonts w:ascii="Times New Roman" w:hAnsi="Times New Roman"/>
          <w:sz w:val="24"/>
          <w:szCs w:val="24"/>
        </w:rPr>
        <w:t>Мини-лекторий «Почему люди скрывают чувства»; Упражнения: «ритуал приветствия», «Подвиг искренности», «Айсберг», «Танец чувств», «Ритуал прощания».</w:t>
      </w:r>
      <w:proofErr w:type="gramEnd"/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№22 Маска 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Теория. Беседа: «Маски, которые мы носим»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Практика. «Ритуал приветствия», «Копилка ситуаций», «Маска», «Снимая маски, находим себя»,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№23. Что такое страх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Теория. Что такое страх? Обсуждение притчи «Страх перед неизвестным»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Упражнение «Ритуал приветствия», «Пусть будет, что будет», «Розовый фламинго», просмотр мультфильма и обсуждение «Ежик в тумане», «Ритуал прощания». Страхи и фобии. Как преодолевать? Работа с та</w:t>
      </w:r>
      <w:r w:rsidR="00283015">
        <w:rPr>
          <w:rFonts w:ascii="Times New Roman" w:hAnsi="Times New Roman"/>
          <w:sz w:val="24"/>
          <w:szCs w:val="24"/>
        </w:rPr>
        <w:t>б</w:t>
      </w:r>
      <w:r w:rsidRPr="00BD737C">
        <w:rPr>
          <w:rFonts w:ascii="Times New Roman" w:hAnsi="Times New Roman"/>
          <w:sz w:val="24"/>
          <w:szCs w:val="24"/>
        </w:rPr>
        <w:t>лицей.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№24. Чувство тревоги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Теория. Лекционная часть: «Чем отличается тревога от страха? Тревога и тревожность».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Упражнения: «Ритуал приветствия» «Рифмуем имена», «Признаки тревожности», «Я тревожусь в ситуациях, когда…», «Здоровые и нездоровые способы преодоления напряженного состояния»,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№25. Страх оценки.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Информационный лекторий: «Что такое страх оценки», «Страх оценки и что с этим делать»?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 «Ритуал приветствия»; Чтение и обсуждение притчи «Забери право оценивать»; Просмотр и обсуждение фильма «Страх общественного мнения»; Упражнение «Человек, который раздражает»,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№26. Агрессия.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 Информационный лекторий «Что такое агрессивность», «Портрет агрессивного ребёнка».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«Ритуал приветствия», «Я – это ты», «Примерим костюм», «Создание монстра», «Рассерженные шарики»,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№27. Как справится со злостью?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Информационный лекторий «Причины злости», «Скрытая злость».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Упражнения «Ритуал приветствия»,  «Битвы на шарах», «Фоторепортаж», «Проволочный человек»,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№28. Гнев.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lastRenderedPageBreak/>
        <w:t xml:space="preserve">    Теория.  «Что такое гнев?» «Что делать с гневом и как с ним справляться?» 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Упражнения: </w:t>
      </w:r>
      <w:proofErr w:type="gramStart"/>
      <w:r w:rsidRPr="00BD737C">
        <w:rPr>
          <w:rFonts w:ascii="Times New Roman" w:hAnsi="Times New Roman"/>
          <w:sz w:val="24"/>
          <w:szCs w:val="24"/>
        </w:rPr>
        <w:t>«Здравствуй по секрету», «Гнев – осознание и принятие» работа с притчей «Притча о гневе и о заборе с гвоздями», создание коллажа «Гнев», упражнение «Крики», «Сигналы гнева», «Лист гнева», «Ритуал прощания».</w:t>
      </w:r>
      <w:proofErr w:type="gramEnd"/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№29. Обида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Информационная часть  «Обида – это нормальное человеческое чувство»; презентация «Обида! Зачем она?»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Практика. Упражнения: «Ритуал приветствия», «Антоним», «Детские обиды», «Обиженный человек», «Копилка обид, опыт «Что </w:t>
      </w:r>
      <w:proofErr w:type="gramStart"/>
      <w:r w:rsidRPr="00BD737C">
        <w:rPr>
          <w:rFonts w:ascii="Times New Roman" w:hAnsi="Times New Roman"/>
          <w:sz w:val="24"/>
          <w:szCs w:val="24"/>
        </w:rPr>
        <w:t>представляет из себя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обида»; «Ритуал прощания»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№30. Чувство вины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Теория. Лекционная часть, презентация «Что такое стыд? Что такое чувство вины?»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«Ритуал приветствия»; Чтение и обсуждение байки «Чувство вины и наказание» упражнение «Сказка»;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№31. Чувства всякие нужны!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Просмотр мультфильма «Головоломка» обсуждение. Упражнения «Ритуал приветствия», «Событие»,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№32. Уверенность в себе.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Теория. Информационная часть «Уверенность в себе»,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Упражнения: «Ритуал приветствия», «Совместный счёт», «Самый-самый», «Посылай и принимай уверенность»,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№33. Развитие </w:t>
      </w:r>
      <w:proofErr w:type="spellStart"/>
      <w:r w:rsidRPr="00BD737C">
        <w:rPr>
          <w:rFonts w:ascii="Times New Roman" w:hAnsi="Times New Roman"/>
          <w:b/>
          <w:i/>
          <w:sz w:val="24"/>
          <w:szCs w:val="24"/>
        </w:rPr>
        <w:t>увереннности</w:t>
      </w:r>
      <w:proofErr w:type="spellEnd"/>
      <w:r w:rsidRPr="00BD737C">
        <w:rPr>
          <w:rFonts w:ascii="Times New Roman" w:hAnsi="Times New Roman"/>
          <w:b/>
          <w:i/>
          <w:sz w:val="24"/>
          <w:szCs w:val="24"/>
        </w:rPr>
        <w:t xml:space="preserve"> в себе, повышение самооценки.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</w:t>
      </w:r>
      <w:proofErr w:type="gramStart"/>
      <w:r w:rsidRPr="00BD737C">
        <w:rPr>
          <w:rFonts w:ascii="Times New Roman" w:hAnsi="Times New Roman"/>
          <w:sz w:val="24"/>
          <w:szCs w:val="24"/>
        </w:rPr>
        <w:t>Мини-лекторий  «Самооценка»; Упражнения  «Ритуал приветствия», «Я звезда», «О тебе и для тебя», Игра «Я смогу», «Ритуал прощания»; техника «Формирование уверенности»; игра: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«Рекламный ролик».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№34. Отличие уверенности от самоуверенности.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Теория.  Информационная часть «Чем уверенность отличается от самоуверенности?» Чтение и обсуждение притчи «Уверенность в себе».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Упражнения «Ритуал приветствия», «Весёлый мячик», «Уверенное поведение»; фоторепортаж «Один день из моей жизни».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№35. Учусь принимать себя таким, какой я есть.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Упражнения: «Ритуал приветствия», «Гимн себе», «Конкурс уверенности», «Автопилот», «Я такой, какой я есть», «Рисунок музыки»,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№36. Умение сказать «нет»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lastRenderedPageBreak/>
        <w:t>Теория. Информационный лекторий «Зачем людям нужно умение говорить «нет»?»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Упражнение «Ритуал приветствия», «Когда мне бывает трудно сказать кому-то «нет»?», «Просьба и отказ», «Откажись по-разному», «Ритуал прощания».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№37. Общение в моей жизни.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Информационный лекторий «Общение и его роль в жизни человека»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Практика. Упражнения: </w:t>
      </w:r>
      <w:proofErr w:type="gramStart"/>
      <w:r w:rsidRPr="00BD737C">
        <w:rPr>
          <w:rFonts w:ascii="Times New Roman" w:hAnsi="Times New Roman"/>
          <w:sz w:val="24"/>
          <w:szCs w:val="24"/>
        </w:rPr>
        <w:t>«Ритуал приветствия», «</w:t>
      </w:r>
      <w:proofErr w:type="spellStart"/>
      <w:r w:rsidRPr="00BD737C">
        <w:rPr>
          <w:rFonts w:ascii="Times New Roman" w:hAnsi="Times New Roman"/>
          <w:sz w:val="24"/>
          <w:szCs w:val="24"/>
        </w:rPr>
        <w:t>Пазл</w:t>
      </w:r>
      <w:proofErr w:type="spellEnd"/>
      <w:r w:rsidRPr="00BD737C">
        <w:rPr>
          <w:rFonts w:ascii="Times New Roman" w:hAnsi="Times New Roman"/>
          <w:sz w:val="24"/>
          <w:szCs w:val="24"/>
        </w:rPr>
        <w:t>», «Двое с одним мелком», «Разминка с шарами», «Общение – это...», «Какой я в общении», «Я рад общаться с тобой», «Я хочу...» сценка «Бумеранг», «Ритуал прощания».</w:t>
      </w:r>
      <w:proofErr w:type="gramEnd"/>
    </w:p>
    <w:p w:rsidR="00F21A88" w:rsidRPr="00BD737C" w:rsidRDefault="00F21A88" w:rsidP="00F21A88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№38. Общаться – это важно!</w:t>
      </w:r>
      <w:r w:rsidRPr="00BD737C">
        <w:rPr>
          <w:rFonts w:ascii="Times New Roman" w:hAnsi="Times New Roman"/>
          <w:i/>
          <w:sz w:val="24"/>
          <w:szCs w:val="24"/>
        </w:rPr>
        <w:t xml:space="preserve"> 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Теория. </w:t>
      </w:r>
      <w:r w:rsidRPr="00BD737C">
        <w:rPr>
          <w:rStyle w:val="a6"/>
          <w:rFonts w:ascii="Times New Roman" w:hAnsi="Times New Roman"/>
          <w:b w:val="0"/>
          <w:sz w:val="24"/>
          <w:szCs w:val="24"/>
          <w:shd w:val="clear" w:color="auto" w:fill="FFFFFF"/>
        </w:rPr>
        <w:t>Прослушивание фрагмента из жизни Авраама Линкольна. Зачитывание и обсуждение списка качеств важных для общения.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Практика. </w:t>
      </w:r>
      <w:proofErr w:type="gramStart"/>
      <w:r w:rsidRPr="00BD737C">
        <w:rPr>
          <w:rFonts w:ascii="Times New Roman" w:hAnsi="Times New Roman"/>
          <w:sz w:val="24"/>
          <w:szCs w:val="24"/>
        </w:rPr>
        <w:t>Упражнения «Ритуал приветствия», «Умение вести разговор – это талант», «Желание», «Общее дело», «Всё равно ты молодец, потому что...», «Ритуал прощания».</w:t>
      </w:r>
      <w:proofErr w:type="gramEnd"/>
    </w:p>
    <w:p w:rsidR="00F21A88" w:rsidRPr="00BD737C" w:rsidRDefault="00F21A88" w:rsidP="00F21A88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№39. Проблемы общения</w:t>
      </w:r>
      <w:r w:rsidRPr="00BD737C">
        <w:rPr>
          <w:rFonts w:ascii="Times New Roman" w:hAnsi="Times New Roman"/>
          <w:i/>
          <w:sz w:val="24"/>
          <w:szCs w:val="24"/>
        </w:rPr>
        <w:t xml:space="preserve"> 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Теория. Беседа: «Трудности человека, связанные с общением» </w:t>
      </w:r>
      <w:r w:rsidRPr="00BD737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Дискуссия « Что может мешать общению»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Упражнение «Ритуал приветствия»</w:t>
      </w:r>
      <w:proofErr w:type="gramStart"/>
      <w:r w:rsidRPr="00BD737C">
        <w:rPr>
          <w:rFonts w:ascii="Times New Roman" w:hAnsi="Times New Roman"/>
          <w:sz w:val="24"/>
          <w:szCs w:val="24"/>
        </w:rPr>
        <w:t>,«</w:t>
      </w:r>
      <w:proofErr w:type="gramEnd"/>
      <w:r w:rsidRPr="00BD737C">
        <w:rPr>
          <w:rFonts w:ascii="Times New Roman" w:hAnsi="Times New Roman"/>
          <w:sz w:val="24"/>
          <w:szCs w:val="24"/>
        </w:rPr>
        <w:t>Умею ли я общаться?», «Час редактора», «Час редактора 2», «Ритуал прощания». Просмотр и обсуждение фильма «Проблемы общения».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№40. Барьеры общения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Лекционная часть «Барьеры общения»; Обсуждение высказываний известных людей об общении.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Упражнение: «Ритуал приветствия», «Сообщение», «Испорченный телефон», «Ритуал прощания», Индивидуальная работа в тетради.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№41. Барьеры, которые создаю я сам </w:t>
      </w:r>
    </w:p>
    <w:p w:rsidR="00283015" w:rsidRPr="00BD737C" w:rsidRDefault="00283015" w:rsidP="00283015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Лекционная часть «Барьеры общения»; Обсуждение высказываний известных людей об общении.</w:t>
      </w:r>
    </w:p>
    <w:p w:rsidR="00283015" w:rsidRPr="00BD737C" w:rsidRDefault="00283015" w:rsidP="00283015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Упражнение: «Ритуал приветствия», «Сообщение», «Испорченный телефон», «Ритуал прощания», Индивидуальная работа в тетради.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№42. Стереотипы в общении 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Теория.  Дискуссия: Что значит стереотипы в общении? Примеры стереотипов.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Упражнение: «Ритуал приветствия», «Кто это?», «</w:t>
      </w:r>
      <w:proofErr w:type="spellStart"/>
      <w:r w:rsidRPr="00BD737C">
        <w:rPr>
          <w:rFonts w:ascii="Times New Roman" w:hAnsi="Times New Roman"/>
          <w:sz w:val="24"/>
          <w:szCs w:val="24"/>
        </w:rPr>
        <w:t>Фойманы</w:t>
      </w:r>
      <w:proofErr w:type="spellEnd"/>
      <w:r w:rsidRPr="00BD737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737C">
        <w:rPr>
          <w:rFonts w:ascii="Times New Roman" w:hAnsi="Times New Roman"/>
          <w:sz w:val="24"/>
          <w:szCs w:val="24"/>
        </w:rPr>
        <w:t>Цейманы</w:t>
      </w:r>
      <w:proofErr w:type="spellEnd"/>
      <w:r w:rsidRPr="00BD737C">
        <w:rPr>
          <w:rFonts w:ascii="Times New Roman" w:hAnsi="Times New Roman"/>
          <w:sz w:val="24"/>
          <w:szCs w:val="24"/>
        </w:rPr>
        <w:t>» рисунок по упражнению; работа в тетрадях; «Ритуал прощания».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№43. Эффективные приёмы общения.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lastRenderedPageBreak/>
        <w:t>Теория. Лекционная часть с использованием ИКТ «Виды и функции общения»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Упражнения «Ритуал приветствия», «Изобрети предмет», «Испорченный телефон», «Лестница коммуникативного мастерства»,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№44.  Подходящий стиль общения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Тест «Ваша компания», Игра «Угадай стиль общения», «Алло, я вас слушаю», «Наоборот», индивидуальная работа в тетради «Какие стили общения у меня преобладают в общении с друзьями, с родителями, учителями и со сверстниками»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№45. Критика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Теория.  Мозговой штурм: обсуждение понятие «Критика». </w:t>
      </w:r>
      <w:proofErr w:type="spellStart"/>
      <w:r w:rsidRPr="00BD737C">
        <w:rPr>
          <w:rFonts w:ascii="Times New Roman" w:hAnsi="Times New Roman"/>
          <w:sz w:val="24"/>
          <w:szCs w:val="24"/>
        </w:rPr>
        <w:t>Видеопросмотр</w:t>
      </w:r>
      <w:proofErr w:type="spellEnd"/>
      <w:r w:rsidRPr="00BD737C">
        <w:rPr>
          <w:rFonts w:ascii="Times New Roman" w:hAnsi="Times New Roman"/>
          <w:sz w:val="24"/>
          <w:szCs w:val="24"/>
        </w:rPr>
        <w:t xml:space="preserve"> записей рекламных роликов.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«Ритуал приветствия», «Волшебный щит» «Принятие критики», «Преодоление обвинений», «Ритуал прощания»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№46. Что такое конфликт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Лекционная часть «Что такое конфликт?», Мозговой штурм «Конфликт».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Упражнение: «Ритуал приветствия», «Ассоциации», «Снежинки» Индивидуальная работа в тетрадях: История на тему «Мир без конфликтов»,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№47. Причины конфликтов 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Лекционная часть:  «Какие бывают конфликты»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«Ритуал приветствия», Ролевая игра «Необитаемый остров», упражнения: «Копилка», «Вред и польза конфликтов»,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№48. Конфликты и их решение</w:t>
      </w:r>
      <w:r w:rsidRPr="00BD737C">
        <w:rPr>
          <w:rFonts w:ascii="Times New Roman" w:hAnsi="Times New Roman"/>
          <w:i/>
          <w:sz w:val="24"/>
          <w:szCs w:val="24"/>
        </w:rPr>
        <w:t xml:space="preserve">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 Лекционная часть: «Как не допустить конфликт?», «Решение Конфликта». Чтение и обсуждение притчи «Притча о старом шляпнике»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Упражнение «Ритуал приветствия», «Разожми кулак», «</w:t>
      </w:r>
      <w:proofErr w:type="spellStart"/>
      <w:r w:rsidRPr="00BD737C">
        <w:rPr>
          <w:rFonts w:ascii="Times New Roman" w:hAnsi="Times New Roman"/>
          <w:sz w:val="24"/>
          <w:szCs w:val="24"/>
        </w:rPr>
        <w:t>Толкалки</w:t>
      </w:r>
      <w:proofErr w:type="spellEnd"/>
      <w:r w:rsidRPr="00BD737C">
        <w:rPr>
          <w:rFonts w:ascii="Times New Roman" w:hAnsi="Times New Roman"/>
          <w:sz w:val="24"/>
          <w:szCs w:val="24"/>
        </w:rPr>
        <w:t xml:space="preserve"> без слов», «Девиз», «Плюс-минус» работа в тетради</w:t>
      </w:r>
      <w:proofErr w:type="gramStart"/>
      <w:r w:rsidRPr="00BD737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«Анализ типа поведения конфликта, который используется в жизни», «Всё дело в шляпе»,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№49. Стили поведения в конфликте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 Чтение и обсуждение сказки о том, как легко и по каким пустякам может возникнуть ссора. Упражнения: «Ритуал приветствия», «Активный или пассивный», «Я и они», упражнение-сценка «Варианты поведения в конфликте», чтение и обсуждение притчи «Шесть слепых мудрецов»,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№50. Общение – умение говорить и слушать</w:t>
      </w:r>
      <w:r w:rsidRPr="00BD737C">
        <w:rPr>
          <w:rFonts w:ascii="Times New Roman" w:hAnsi="Times New Roman"/>
          <w:i/>
          <w:sz w:val="24"/>
          <w:szCs w:val="24"/>
        </w:rPr>
        <w:t xml:space="preserve">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Теория. Сказка «Слушаем себя»,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lastRenderedPageBreak/>
        <w:t>Практика. «Ритуал приветствия»</w:t>
      </w:r>
      <w:proofErr w:type="gramStart"/>
      <w:r w:rsidRPr="00BD737C">
        <w:rPr>
          <w:rFonts w:ascii="Times New Roman" w:hAnsi="Times New Roman"/>
          <w:sz w:val="24"/>
          <w:szCs w:val="24"/>
        </w:rPr>
        <w:t>,«</w:t>
      </w:r>
      <w:proofErr w:type="gramEnd"/>
      <w:r w:rsidRPr="00BD737C">
        <w:rPr>
          <w:rFonts w:ascii="Times New Roman" w:hAnsi="Times New Roman"/>
          <w:sz w:val="24"/>
          <w:szCs w:val="24"/>
        </w:rPr>
        <w:t>Какой я – говорящий или слушающий?», «Умение слушать», «Умей объяснять – умей понять», «Рассказ по кругу», «Проигрывание известных сказок», «Видение других», «Стратегия в диалоге»,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№51. Разговор без слов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Информационная часть «Невербальные коммуникации», «Важность невербальной стороны общения».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Практика. «Ритуал приветствия», «Глаза в глаза»; работа по сказке </w:t>
      </w:r>
      <w:r w:rsidRPr="00BD73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«Старинная сказка роботов о языке без слов», «Позы и жесты», «Дистанция»,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№52. Учимся пониманию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Информационный лекторий «Понимание», работа по сказке «Сказка о понимании»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Практика. </w:t>
      </w:r>
      <w:proofErr w:type="gramStart"/>
      <w:r w:rsidRPr="00BD737C">
        <w:rPr>
          <w:rFonts w:ascii="Times New Roman" w:hAnsi="Times New Roman"/>
          <w:sz w:val="24"/>
          <w:szCs w:val="24"/>
        </w:rPr>
        <w:t>«Ритуал приветствия», «Твоё будущее», «Я тебя понимаю», тест-игра «С тобой приятно общаться», «Кто прав», «Передача чувств», «Угадай, что нарисовано», «Необычный опыт общения», «Понимание», «Учимся понимать друг друга», «Ритуал прощания».</w:t>
      </w:r>
      <w:proofErr w:type="gramEnd"/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№53. Доверие в общении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Дискуссия «Доверие-недоверие», «Язык доверия».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 Экспрес</w:t>
      </w:r>
      <w:proofErr w:type="gramStart"/>
      <w:r w:rsidRPr="00BD737C">
        <w:rPr>
          <w:rFonts w:ascii="Times New Roman" w:hAnsi="Times New Roman"/>
          <w:sz w:val="24"/>
          <w:szCs w:val="24"/>
        </w:rPr>
        <w:t>с-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диагностика собственного доверия к другим людям, «Ритуал приветствия», «Слепой – поводырь», «Падение в парах», «Лабиринт вслепую»,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№54. </w:t>
      </w:r>
      <w:proofErr w:type="spellStart"/>
      <w:r w:rsidRPr="00BD737C">
        <w:rPr>
          <w:rFonts w:ascii="Times New Roman" w:hAnsi="Times New Roman"/>
          <w:b/>
          <w:i/>
          <w:sz w:val="24"/>
          <w:szCs w:val="24"/>
        </w:rPr>
        <w:t>Эмпатия</w:t>
      </w:r>
      <w:proofErr w:type="spellEnd"/>
      <w:r w:rsidRPr="00BD737C">
        <w:rPr>
          <w:rFonts w:ascii="Times New Roman" w:hAnsi="Times New Roman"/>
          <w:b/>
          <w:i/>
          <w:sz w:val="24"/>
          <w:szCs w:val="24"/>
        </w:rPr>
        <w:t xml:space="preserve">. Важность развития </w:t>
      </w:r>
      <w:proofErr w:type="spellStart"/>
      <w:r w:rsidRPr="00BD737C">
        <w:rPr>
          <w:rFonts w:ascii="Times New Roman" w:hAnsi="Times New Roman"/>
          <w:b/>
          <w:i/>
          <w:sz w:val="24"/>
          <w:szCs w:val="24"/>
        </w:rPr>
        <w:t>эмпатии</w:t>
      </w:r>
      <w:proofErr w:type="spellEnd"/>
      <w:r w:rsidRPr="00BD737C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 Информационная часть: «</w:t>
      </w:r>
      <w:proofErr w:type="spellStart"/>
      <w:r w:rsidRPr="00BD737C">
        <w:rPr>
          <w:rFonts w:ascii="Times New Roman" w:hAnsi="Times New Roman"/>
          <w:sz w:val="24"/>
          <w:szCs w:val="24"/>
        </w:rPr>
        <w:t>Эмпатия</w:t>
      </w:r>
      <w:proofErr w:type="spellEnd"/>
      <w:r w:rsidRPr="00BD737C">
        <w:rPr>
          <w:rFonts w:ascii="Times New Roman" w:hAnsi="Times New Roman"/>
          <w:sz w:val="24"/>
          <w:szCs w:val="24"/>
        </w:rPr>
        <w:t xml:space="preserve"> – основа взаимодействия».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Чтение и обсуждение притчи «Сочувствие».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Практика. Упражнение «Ритуал приветствия», «Доброжелательное выспрашивание», «Окажи внимание другому», «Я знаю, что тебе приснилось»,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№55. Как стать общительным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Значение интонации при передаче сообщения. Правила успешного выступления на публике.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737C">
        <w:rPr>
          <w:rFonts w:ascii="Times New Roman" w:hAnsi="Times New Roman"/>
          <w:sz w:val="24"/>
          <w:szCs w:val="24"/>
        </w:rPr>
        <w:t>Практика. Упражнение «Ритуал приветствия»; Рисование на тему «Моё настроение» Упражнения:  «Тренируем эмоции», «Понимание», «Харизма»,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Занятие №56. Формируем навыки общения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Теория. Лекционная часть «Навыки эффективного общения».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Практика. «Ритуал приветствия», Игра «Мафия», Тренинг: «Умение вести разговор», «Реклама»,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Занятие №57. Открытые вопросы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  Практика. Просмотр и обсуждения фильма «Сказка о звёздном мальчике», «Игра-рефлексия «Здесь и теперь», «Благодарность без слов», «Ритуал прощания».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b/>
          <w:sz w:val="24"/>
          <w:szCs w:val="24"/>
        </w:rPr>
        <w:lastRenderedPageBreak/>
        <w:t>1.4 Планируемые результаты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При реализации программы, обучающиеся должны уметь:</w:t>
      </w:r>
    </w:p>
    <w:p w:rsidR="00F21A88" w:rsidRPr="00BD737C" w:rsidRDefault="00F21A88" w:rsidP="00F21A88">
      <w:pPr>
        <w:pStyle w:val="a4"/>
        <w:rPr>
          <w:color w:val="000000"/>
        </w:rPr>
      </w:pPr>
      <w:r w:rsidRPr="00BD737C">
        <w:rPr>
          <w:color w:val="000000"/>
        </w:rPr>
        <w:t>-  использовать вербальные и невербальные средства общения;</w:t>
      </w:r>
    </w:p>
    <w:p w:rsidR="00F21A88" w:rsidRPr="00BD737C" w:rsidRDefault="00F21A88" w:rsidP="00F21A88">
      <w:pPr>
        <w:pStyle w:val="a4"/>
        <w:rPr>
          <w:color w:val="000000"/>
        </w:rPr>
      </w:pPr>
      <w:r w:rsidRPr="00BD737C">
        <w:rPr>
          <w:color w:val="000000"/>
        </w:rPr>
        <w:t>-  согласованно работать в коллективе;</w:t>
      </w:r>
    </w:p>
    <w:p w:rsidR="00F21A88" w:rsidRPr="00BD737C" w:rsidRDefault="00F21A88" w:rsidP="00F21A88">
      <w:pPr>
        <w:pStyle w:val="a4"/>
        <w:rPr>
          <w:color w:val="000000"/>
        </w:rPr>
      </w:pPr>
      <w:r w:rsidRPr="00BD737C">
        <w:rPr>
          <w:color w:val="000000"/>
        </w:rPr>
        <w:t>- чувствовать настрой другого человека;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BD737C">
        <w:rPr>
          <w:rFonts w:ascii="Times New Roman" w:hAnsi="Times New Roman"/>
          <w:sz w:val="24"/>
          <w:szCs w:val="24"/>
        </w:rPr>
        <w:t>анализировать свою деятельность;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организовывать учебное сотрудничество с учителем и сверстниками, работать индивидуально и в группе.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знать: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-</w:t>
      </w:r>
      <w:r w:rsidRPr="00BD737C">
        <w:rPr>
          <w:rFonts w:ascii="Times New Roman" w:hAnsi="Times New Roman"/>
          <w:sz w:val="24"/>
          <w:szCs w:val="24"/>
        </w:rPr>
        <w:t xml:space="preserve">  стили и формы общения;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-</w:t>
      </w:r>
      <w:r w:rsidRPr="00BD737C">
        <w:rPr>
          <w:rFonts w:ascii="Times New Roman" w:hAnsi="Times New Roman"/>
          <w:sz w:val="24"/>
          <w:szCs w:val="24"/>
        </w:rPr>
        <w:t xml:space="preserve">  методы конструктивного разрешения конфликтов;</w:t>
      </w:r>
    </w:p>
    <w:p w:rsidR="00F21A88" w:rsidRPr="00BD737C" w:rsidRDefault="00F21A88" w:rsidP="00F21A88">
      <w:pPr>
        <w:pStyle w:val="a4"/>
        <w:rPr>
          <w:color w:val="000000"/>
        </w:rPr>
      </w:pPr>
      <w:r w:rsidRPr="00BD737C">
        <w:rPr>
          <w:color w:val="000000"/>
        </w:rPr>
        <w:t>-  техники снятия напряжения перед публичными выступлениями;</w:t>
      </w:r>
    </w:p>
    <w:p w:rsidR="00F21A88" w:rsidRPr="00BD737C" w:rsidRDefault="00F21A88" w:rsidP="00F21A88">
      <w:pPr>
        <w:pStyle w:val="a4"/>
        <w:rPr>
          <w:color w:val="000000"/>
        </w:rPr>
      </w:pPr>
      <w:r w:rsidRPr="00BD737C">
        <w:rPr>
          <w:color w:val="000000"/>
        </w:rPr>
        <w:t>-  техники активного слушания;</w:t>
      </w:r>
    </w:p>
    <w:p w:rsidR="008D1775" w:rsidRPr="00BD737C" w:rsidRDefault="008D1775" w:rsidP="00F21A88">
      <w:pPr>
        <w:pStyle w:val="a4"/>
        <w:rPr>
          <w:b/>
          <w:color w:val="000000"/>
        </w:rPr>
      </w:pPr>
      <w:r w:rsidRPr="00BD737C">
        <w:rPr>
          <w:b/>
          <w:color w:val="000000"/>
        </w:rPr>
        <w:t>Раздел №2. «Комплекс организационно-педагогических условий»</w:t>
      </w:r>
    </w:p>
    <w:p w:rsidR="00F21A88" w:rsidRPr="00BD737C" w:rsidRDefault="008D1775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>2.1</w:t>
      </w:r>
      <w:r w:rsidR="00F21A88" w:rsidRPr="00BD737C">
        <w:rPr>
          <w:rFonts w:ascii="Times New Roman" w:hAnsi="Times New Roman"/>
          <w:b/>
          <w:i/>
          <w:sz w:val="24"/>
          <w:szCs w:val="24"/>
        </w:rPr>
        <w:t xml:space="preserve"> Условия реализации программы</w:t>
      </w:r>
    </w:p>
    <w:p w:rsidR="00BD737C" w:rsidRDefault="00F21A88" w:rsidP="00BD737C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Программа предусматривает использование групповой формы проведения занятий.</w:t>
      </w:r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 Групповая работа обеспечивает сплоченность коллектива, творческое общение, </w:t>
      </w:r>
      <w:proofErr w:type="spellStart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>раскрепощенность</w:t>
      </w:r>
      <w:proofErr w:type="spellEnd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>, своевременное исправление ошибок, допущенных товарищем.</w:t>
      </w:r>
      <w:r w:rsidRPr="00BD737C">
        <w:rPr>
          <w:rFonts w:ascii="Times New Roman" w:hAnsi="Times New Roman"/>
          <w:sz w:val="24"/>
          <w:szCs w:val="24"/>
        </w:rPr>
        <w:t xml:space="preserve"> Для эффективной деятельности по данной программе необходимо материально-техническое и учебно-методическое оснащение, информационные (фонд библиотеки учреждения и городских библиотек, интернет, аудио - и </w:t>
      </w:r>
      <w:proofErr w:type="gramStart"/>
      <w:r w:rsidRPr="00BD737C">
        <w:rPr>
          <w:rFonts w:ascii="Times New Roman" w:hAnsi="Times New Roman"/>
          <w:sz w:val="24"/>
          <w:szCs w:val="24"/>
        </w:rPr>
        <w:t>видео-материалы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и т.д.), информационно-технологические ресурсы (компьютер), организационное обеспечение.</w:t>
      </w:r>
    </w:p>
    <w:p w:rsidR="00F21A88" w:rsidRPr="00BD737C" w:rsidRDefault="00F21A88" w:rsidP="00BD737C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/>
          <w:sz w:val="24"/>
          <w:szCs w:val="24"/>
        </w:rPr>
        <w:t>Ресурсы для реализации программы.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F21A88" w:rsidRPr="00BD737C" w:rsidTr="00956B3F">
        <w:tc>
          <w:tcPr>
            <w:tcW w:w="4952" w:type="dxa"/>
          </w:tcPr>
          <w:p w:rsidR="00F21A88" w:rsidRPr="00BD737C" w:rsidRDefault="00F21A88" w:rsidP="00956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37C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Материально-технические</w:t>
            </w:r>
          </w:p>
        </w:tc>
        <w:tc>
          <w:tcPr>
            <w:tcW w:w="4953" w:type="dxa"/>
          </w:tcPr>
          <w:p w:rsidR="00F21A88" w:rsidRPr="00BD737C" w:rsidRDefault="00F21A88" w:rsidP="00956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37C">
              <w:rPr>
                <w:rFonts w:ascii="Times New Roman" w:hAnsi="Times New Roman"/>
                <w:b/>
                <w:sz w:val="24"/>
                <w:szCs w:val="24"/>
              </w:rPr>
              <w:t>Информационно-методические</w:t>
            </w:r>
          </w:p>
        </w:tc>
      </w:tr>
      <w:tr w:rsidR="00F21A88" w:rsidRPr="00BD737C" w:rsidTr="00956B3F">
        <w:tc>
          <w:tcPr>
            <w:tcW w:w="4952" w:type="dxa"/>
          </w:tcPr>
          <w:p w:rsidR="00F21A88" w:rsidRPr="00BD737C" w:rsidRDefault="00F21A88" w:rsidP="00956B3F">
            <w:pPr>
              <w:rPr>
                <w:sz w:val="24"/>
                <w:szCs w:val="24"/>
              </w:rPr>
            </w:pPr>
            <w:r w:rsidRPr="00BD737C">
              <w:rPr>
                <w:rFonts w:ascii="Times New Roman" w:hAnsi="Times New Roman"/>
                <w:sz w:val="24"/>
                <w:szCs w:val="24"/>
              </w:rPr>
              <w:t>Кабинет, столы, стулья, доска,</w:t>
            </w:r>
            <w:r w:rsidRPr="00BD737C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73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учебно-наглядные пособия  для реализации программы, </w:t>
            </w:r>
            <w:r w:rsidRPr="00BD737C">
              <w:rPr>
                <w:rFonts w:ascii="Times New Roman" w:hAnsi="Times New Roman"/>
                <w:sz w:val="24"/>
                <w:szCs w:val="24"/>
              </w:rPr>
              <w:t>компьюте</w:t>
            </w:r>
            <w:proofErr w:type="gramStart"/>
            <w:r w:rsidRPr="00BD737C">
              <w:rPr>
                <w:rFonts w:ascii="Times New Roman" w:hAnsi="Times New Roman"/>
                <w:sz w:val="24"/>
                <w:szCs w:val="24"/>
              </w:rPr>
              <w:t>р(</w:t>
            </w:r>
            <w:proofErr w:type="gramEnd"/>
            <w:r w:rsidRPr="00BD737C">
              <w:rPr>
                <w:rFonts w:ascii="Times New Roman" w:hAnsi="Times New Roman"/>
                <w:sz w:val="24"/>
                <w:szCs w:val="24"/>
              </w:rPr>
              <w:t>ноутбук),мультимедийное оборудование, фотоаппарат, стенд для выставки.</w:t>
            </w:r>
          </w:p>
        </w:tc>
        <w:tc>
          <w:tcPr>
            <w:tcW w:w="4953" w:type="dxa"/>
          </w:tcPr>
          <w:p w:rsidR="00F21A88" w:rsidRPr="00BD737C" w:rsidRDefault="00F21A88" w:rsidP="00956B3F">
            <w:pPr>
              <w:rPr>
                <w:rFonts w:ascii="Times New Roman" w:hAnsi="Times New Roman"/>
                <w:sz w:val="24"/>
                <w:szCs w:val="24"/>
              </w:rPr>
            </w:pPr>
            <w:r w:rsidRPr="00BD737C">
              <w:rPr>
                <w:rFonts w:ascii="Times New Roman" w:hAnsi="Times New Roman"/>
                <w:sz w:val="24"/>
                <w:szCs w:val="24"/>
              </w:rPr>
              <w:t>Видеосюжеты по темам, презентации к занятиям, записи звуков и песен,</w:t>
            </w:r>
            <w:proofErr w:type="gramStart"/>
            <w:r w:rsidRPr="00BD737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D737C">
              <w:rPr>
                <w:rFonts w:ascii="Times New Roman" w:hAnsi="Times New Roman"/>
                <w:sz w:val="24"/>
                <w:szCs w:val="24"/>
              </w:rPr>
              <w:t xml:space="preserve"> научно – популярная и художественная литература, демонстрационные материалы, канцелярские принадлежности - по количеству обучающихся, материал для творчества  по количеству обучающихся. Мяч.</w:t>
            </w:r>
          </w:p>
        </w:tc>
      </w:tr>
    </w:tbl>
    <w:p w:rsidR="00BD5036" w:rsidRPr="00BD737C" w:rsidRDefault="00BD5036" w:rsidP="00F21A88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21A88" w:rsidRPr="00BD737C" w:rsidRDefault="00BD737C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2.2</w:t>
      </w:r>
      <w:r w:rsidR="00F21A88" w:rsidRPr="00BD737C">
        <w:rPr>
          <w:rFonts w:ascii="Times New Roman" w:hAnsi="Times New Roman"/>
          <w:b/>
          <w:i/>
          <w:sz w:val="24"/>
          <w:szCs w:val="24"/>
        </w:rPr>
        <w:t xml:space="preserve"> Формы аттестации</w:t>
      </w:r>
    </w:p>
    <w:p w:rsidR="00F21A88" w:rsidRPr="00BD737C" w:rsidRDefault="00F21A88" w:rsidP="00F21A88">
      <w:pPr>
        <w:pStyle w:val="a4"/>
        <w:rPr>
          <w:color w:val="000000"/>
        </w:rPr>
      </w:pPr>
      <w:r w:rsidRPr="00BD737C">
        <w:rPr>
          <w:b/>
          <w:bCs/>
          <w:color w:val="000000"/>
        </w:rPr>
        <w:lastRenderedPageBreak/>
        <w:t>Контроль и оценка</w:t>
      </w:r>
      <w:r w:rsidRPr="00BD737C">
        <w:rPr>
          <w:rStyle w:val="apple-converted-space"/>
          <w:b/>
          <w:bCs/>
          <w:color w:val="000000"/>
        </w:rPr>
        <w:t> </w:t>
      </w:r>
      <w:r w:rsidRPr="00BD737C">
        <w:rPr>
          <w:color w:val="000000"/>
        </w:rPr>
        <w:t xml:space="preserve">результатов освоения программы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BD737C">
        <w:rPr>
          <w:color w:val="000000"/>
        </w:rPr>
        <w:t>обучающимися</w:t>
      </w:r>
      <w:proofErr w:type="gramEnd"/>
      <w:r w:rsidRPr="00BD737C">
        <w:rPr>
          <w:color w:val="000000"/>
        </w:rPr>
        <w:t xml:space="preserve"> индивидуальных заданий, проектов, исследований. </w:t>
      </w:r>
      <w:r w:rsidRPr="00BD737C">
        <w:t>В течение всего курса обучения, ежегодно  проводится начальная и промежуточная аттестация, а в конце всего курса – итоговая. Они позволяют выявить уровни  (высокий, средний, низкий) усвоения материала, степень активности и заинтересованности ребенка на занятиях. Аттестации проводятся в форме тестирования, анкетирования, наблюдения, анализа продуктивной деятельности.  Успешное освоение программы «Развитие навыков общения» позволит учащимся лучше узнать себя, свои сильные стороны, развить чувство собственного достоинства, преодолеть неуверенность, страх. Наиболее успешно и полно реализовать себя в поведении и деятельности.</w:t>
      </w:r>
    </w:p>
    <w:p w:rsidR="00F21A88" w:rsidRPr="00BD737C" w:rsidRDefault="00BD737C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2.3</w:t>
      </w:r>
      <w:r w:rsidR="00F21A88" w:rsidRPr="00BD737C">
        <w:rPr>
          <w:rFonts w:ascii="Times New Roman" w:hAnsi="Times New Roman"/>
          <w:b/>
          <w:i/>
          <w:sz w:val="24"/>
          <w:szCs w:val="24"/>
        </w:rPr>
        <w:t xml:space="preserve"> Оценочные материалы</w:t>
      </w:r>
    </w:p>
    <w:p w:rsidR="00F21A88" w:rsidRPr="00BD737C" w:rsidRDefault="00F21A88" w:rsidP="00F21A8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 и т.д.).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Методика исследования самооценки 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Методика диагностики эмоциональности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Оценка уровня тревожности у старшеклассников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Социально-психологический климат в классе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Тест на самоопределение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Тест «Знаешь ли ты себя?»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Тест-игра «Дорога в горы»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Тест «Понимаете ли вы язык мимики и жестов?»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Тест «Умеешь ли ты слушать?»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Тест КОС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BD737C">
        <w:rPr>
          <w:rFonts w:ascii="Times New Roman" w:hAnsi="Times New Roman"/>
          <w:sz w:val="24"/>
          <w:szCs w:val="24"/>
        </w:rPr>
        <w:t>Тест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«Какой я в общении?»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Тест « Ваша компания?»</w:t>
      </w:r>
    </w:p>
    <w:p w:rsidR="00F21A88" w:rsidRPr="00BD737C" w:rsidRDefault="00F21A88" w:rsidP="00F21A88">
      <w:pPr>
        <w:numPr>
          <w:ilvl w:val="0"/>
          <w:numId w:val="30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Тест К. Томаса «Стили разрешения конфликтов»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 xml:space="preserve"> </w:t>
      </w:r>
    </w:p>
    <w:p w:rsidR="00F21A88" w:rsidRPr="00BD737C" w:rsidRDefault="00BD737C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2.4</w:t>
      </w:r>
      <w:r w:rsidR="00F21A88" w:rsidRPr="00BD737C">
        <w:rPr>
          <w:rFonts w:ascii="Times New Roman" w:hAnsi="Times New Roman"/>
          <w:b/>
          <w:i/>
          <w:sz w:val="24"/>
          <w:szCs w:val="24"/>
        </w:rPr>
        <w:t xml:space="preserve"> Методические материалы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Форма </w:t>
      </w:r>
      <w:proofErr w:type="gramStart"/>
      <w:r w:rsidRPr="00BD737C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– </w:t>
      </w:r>
      <w:r w:rsidRPr="00BD737C">
        <w:rPr>
          <w:rFonts w:ascii="Times New Roman" w:hAnsi="Times New Roman"/>
          <w:i/>
          <w:sz w:val="24"/>
          <w:szCs w:val="24"/>
        </w:rPr>
        <w:t>очная</w:t>
      </w:r>
      <w:r w:rsidRPr="00BD737C">
        <w:rPr>
          <w:rFonts w:ascii="Times New Roman" w:hAnsi="Times New Roman"/>
          <w:sz w:val="24"/>
          <w:szCs w:val="24"/>
        </w:rPr>
        <w:t xml:space="preserve">, форма организации образовательного процесса – </w:t>
      </w:r>
      <w:r w:rsidRPr="00BD737C">
        <w:rPr>
          <w:rFonts w:ascii="Times New Roman" w:hAnsi="Times New Roman"/>
          <w:i/>
          <w:sz w:val="24"/>
          <w:szCs w:val="24"/>
        </w:rPr>
        <w:t>групповая.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Методы обучения 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>Интерактивные метод</w:t>
      </w:r>
      <w:proofErr w:type="gramStart"/>
      <w:r w:rsidRPr="00BD737C">
        <w:rPr>
          <w:rFonts w:ascii="Times New Roman" w:hAnsi="Times New Roman"/>
          <w:i/>
          <w:sz w:val="24"/>
          <w:szCs w:val="24"/>
        </w:rPr>
        <w:t>ы(</w:t>
      </w:r>
      <w:proofErr w:type="gramEnd"/>
      <w:r w:rsidRPr="00BD737C">
        <w:rPr>
          <w:rFonts w:ascii="Times New Roman" w:hAnsi="Times New Roman"/>
          <w:i/>
          <w:sz w:val="24"/>
          <w:szCs w:val="24"/>
        </w:rPr>
        <w:t xml:space="preserve"> </w:t>
      </w:r>
      <w:r w:rsidRPr="00BD737C">
        <w:rPr>
          <w:rFonts w:ascii="Times New Roman" w:hAnsi="Times New Roman"/>
          <w:sz w:val="24"/>
          <w:szCs w:val="24"/>
        </w:rPr>
        <w:t>групповая дискуссия, деловая игра</w:t>
      </w:r>
      <w:r w:rsidRPr="00BD737C">
        <w:rPr>
          <w:rFonts w:ascii="Times New Roman" w:hAnsi="Times New Roman"/>
          <w:i/>
          <w:sz w:val="24"/>
          <w:szCs w:val="24"/>
        </w:rPr>
        <w:t xml:space="preserve">, </w:t>
      </w:r>
      <w:r w:rsidRPr="00BD737C">
        <w:rPr>
          <w:rFonts w:ascii="Times New Roman" w:hAnsi="Times New Roman"/>
          <w:sz w:val="24"/>
          <w:szCs w:val="24"/>
        </w:rPr>
        <w:t>литературный пример, «мозговой штурм»</w:t>
      </w:r>
      <w:r w:rsidRPr="00BD737C">
        <w:rPr>
          <w:rFonts w:ascii="Times New Roman" w:hAnsi="Times New Roman"/>
          <w:i/>
          <w:sz w:val="24"/>
          <w:szCs w:val="24"/>
        </w:rPr>
        <w:t xml:space="preserve">, </w:t>
      </w:r>
      <w:r w:rsidRPr="00BD737C">
        <w:rPr>
          <w:rFonts w:ascii="Times New Roman" w:hAnsi="Times New Roman"/>
          <w:sz w:val="24"/>
          <w:szCs w:val="24"/>
        </w:rPr>
        <w:t>проблемный вопрос</w:t>
      </w:r>
      <w:r w:rsidRPr="00BD737C">
        <w:rPr>
          <w:rFonts w:ascii="Times New Roman" w:hAnsi="Times New Roman"/>
          <w:i/>
          <w:sz w:val="24"/>
          <w:szCs w:val="24"/>
        </w:rPr>
        <w:t xml:space="preserve">, </w:t>
      </w:r>
      <w:r w:rsidRPr="00BD737C">
        <w:rPr>
          <w:rFonts w:ascii="Times New Roman" w:hAnsi="Times New Roman"/>
          <w:sz w:val="24"/>
          <w:szCs w:val="24"/>
        </w:rPr>
        <w:t>наводящий вопрос</w:t>
      </w:r>
      <w:r w:rsidRPr="00BD737C">
        <w:rPr>
          <w:rFonts w:ascii="Times New Roman" w:hAnsi="Times New Roman"/>
          <w:i/>
          <w:sz w:val="24"/>
          <w:szCs w:val="24"/>
        </w:rPr>
        <w:t>,</w:t>
      </w:r>
      <w:r w:rsidRPr="00BD737C">
        <w:rPr>
          <w:rFonts w:ascii="Times New Roman" w:hAnsi="Times New Roman"/>
          <w:sz w:val="24"/>
          <w:szCs w:val="24"/>
        </w:rPr>
        <w:t xml:space="preserve"> ролевое проигрывание ситуаций</w:t>
      </w:r>
      <w:r w:rsidRPr="00BD73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D737C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Pr="00BD737C">
        <w:rPr>
          <w:rFonts w:ascii="Times New Roman" w:hAnsi="Times New Roman"/>
          <w:sz w:val="24"/>
          <w:szCs w:val="24"/>
        </w:rPr>
        <w:t xml:space="preserve"> </w:t>
      </w:r>
      <w:r w:rsidRPr="00BD737C">
        <w:rPr>
          <w:rFonts w:ascii="Times New Roman" w:hAnsi="Times New Roman"/>
          <w:sz w:val="24"/>
          <w:szCs w:val="24"/>
        </w:rPr>
        <w:lastRenderedPageBreak/>
        <w:t xml:space="preserve">упражнения) </w:t>
      </w:r>
      <w:r w:rsidRPr="00BD737C">
        <w:rPr>
          <w:rFonts w:ascii="Times New Roman" w:hAnsi="Times New Roman"/>
          <w:i/>
          <w:sz w:val="24"/>
          <w:szCs w:val="24"/>
        </w:rPr>
        <w:t>словесные</w:t>
      </w:r>
      <w:r w:rsidRPr="00BD737C">
        <w:rPr>
          <w:rFonts w:ascii="Times New Roman" w:hAnsi="Times New Roman"/>
          <w:sz w:val="24"/>
          <w:szCs w:val="24"/>
        </w:rPr>
        <w:t xml:space="preserve">, </w:t>
      </w:r>
      <w:r w:rsidRPr="00BD737C">
        <w:rPr>
          <w:rFonts w:ascii="Times New Roman" w:hAnsi="Times New Roman"/>
          <w:i/>
          <w:sz w:val="24"/>
          <w:szCs w:val="24"/>
        </w:rPr>
        <w:t xml:space="preserve">объяснительно иллюстрированный, игровой а так же методы </w:t>
      </w:r>
      <w:proofErr w:type="spellStart"/>
      <w:r w:rsidRPr="00BD737C">
        <w:rPr>
          <w:rFonts w:ascii="Times New Roman" w:hAnsi="Times New Roman"/>
          <w:i/>
          <w:sz w:val="24"/>
          <w:szCs w:val="24"/>
        </w:rPr>
        <w:t>атр</w:t>
      </w:r>
      <w:proofErr w:type="spellEnd"/>
      <w:r w:rsidRPr="00BD737C">
        <w:rPr>
          <w:rFonts w:ascii="Times New Roman" w:hAnsi="Times New Roman"/>
          <w:i/>
          <w:sz w:val="24"/>
          <w:szCs w:val="24"/>
        </w:rPr>
        <w:t xml:space="preserve">-терапии, фототерапии, </w:t>
      </w:r>
      <w:proofErr w:type="spellStart"/>
      <w:r w:rsidRPr="00BD737C">
        <w:rPr>
          <w:rFonts w:ascii="Times New Roman" w:hAnsi="Times New Roman"/>
          <w:i/>
          <w:sz w:val="24"/>
          <w:szCs w:val="24"/>
        </w:rPr>
        <w:t>сказкотерапии</w:t>
      </w:r>
      <w:proofErr w:type="spellEnd"/>
      <w:r w:rsidRPr="00BD737C">
        <w:rPr>
          <w:rFonts w:ascii="Times New Roman" w:hAnsi="Times New Roman"/>
          <w:i/>
          <w:sz w:val="24"/>
          <w:szCs w:val="24"/>
        </w:rPr>
        <w:t>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BD737C">
        <w:rPr>
          <w:rFonts w:ascii="Times New Roman" w:hAnsi="Times New Roman"/>
          <w:b/>
          <w:i/>
          <w:sz w:val="24"/>
          <w:szCs w:val="24"/>
        </w:rPr>
        <w:t xml:space="preserve">Формы организации учебного занятия </w:t>
      </w:r>
      <w:r w:rsidRPr="00BD737C">
        <w:rPr>
          <w:rFonts w:ascii="Times New Roman" w:hAnsi="Times New Roman"/>
          <w:sz w:val="24"/>
          <w:szCs w:val="24"/>
        </w:rPr>
        <w:t>(беседа, игра, лекция, «мозговой штурм», практическое занятие, посиделки, тренинг)</w:t>
      </w:r>
      <w:proofErr w:type="gramEnd"/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BD737C">
        <w:rPr>
          <w:rFonts w:ascii="Times New Roman" w:hAnsi="Times New Roman"/>
          <w:b/>
          <w:i/>
          <w:sz w:val="24"/>
          <w:szCs w:val="24"/>
        </w:rPr>
        <w:t xml:space="preserve">Педагогические технологии </w:t>
      </w:r>
      <w:r w:rsidRPr="00BD737C">
        <w:rPr>
          <w:rFonts w:ascii="Times New Roman" w:hAnsi="Times New Roman"/>
          <w:sz w:val="24"/>
          <w:szCs w:val="24"/>
        </w:rPr>
        <w:t>(технология группового обучения, технология игровой деятельности, коммуникативная технология обучения, технология образа и мысли.</w:t>
      </w:r>
      <w:proofErr w:type="gramEnd"/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/>
          <w:i/>
          <w:sz w:val="24"/>
          <w:szCs w:val="24"/>
        </w:rPr>
        <w:t xml:space="preserve">Алгоритм учебного занятия </w:t>
      </w:r>
      <w:r w:rsidRPr="00BD737C">
        <w:rPr>
          <w:rFonts w:ascii="Times New Roman" w:hAnsi="Times New Roman"/>
          <w:sz w:val="24"/>
          <w:szCs w:val="24"/>
        </w:rPr>
        <w:t xml:space="preserve">на примере занятия по теме: «Гнев» 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Форма учебного занятия: игровой тренинг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D737C">
        <w:rPr>
          <w:rFonts w:ascii="Times New Roman" w:hAnsi="Times New Roman"/>
          <w:i/>
          <w:sz w:val="24"/>
          <w:szCs w:val="24"/>
        </w:rPr>
        <w:t>Цель:</w:t>
      </w:r>
      <w:r w:rsidRPr="00BD737C">
        <w:rPr>
          <w:rFonts w:ascii="Times New Roman" w:hAnsi="Times New Roman"/>
          <w:sz w:val="24"/>
          <w:szCs w:val="24"/>
        </w:rPr>
        <w:t xml:space="preserve"> </w:t>
      </w:r>
      <w:r w:rsidRPr="00BD737C">
        <w:rPr>
          <w:rFonts w:ascii="Times New Roman" w:hAnsi="Times New Roman"/>
          <w:sz w:val="24"/>
          <w:szCs w:val="24"/>
          <w:shd w:val="clear" w:color="auto" w:fill="FFFFFF"/>
        </w:rPr>
        <w:t>Учиться отличать чувство гнева от других чувств. Учиться справляться с возникающим чувством гнева приемлемыми для себя и не мешающими окружающим способами.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  <w:shd w:val="clear" w:color="auto" w:fill="FFFFFF"/>
        </w:rPr>
        <w:t>Задачи:</w:t>
      </w:r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 научить детей  </w:t>
      </w:r>
      <w:proofErr w:type="spellStart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>осознаванию</w:t>
      </w:r>
      <w:proofErr w:type="spellEnd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 собственных потребностей, </w:t>
      </w:r>
      <w:proofErr w:type="spellStart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>отреагированию</w:t>
      </w:r>
      <w:proofErr w:type="spellEnd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 негативных эмоций, обучение приемам регулирования своего эмоционального состояния.</w:t>
      </w:r>
    </w:p>
    <w:p w:rsidR="00F21A88" w:rsidRPr="00BD737C" w:rsidRDefault="00F21A88" w:rsidP="00F21A88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Оборудование</w:t>
      </w:r>
      <w:proofErr w:type="gramStart"/>
      <w:r w:rsidRPr="00BD737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D737C">
        <w:rPr>
          <w:rFonts w:ascii="Times New Roman" w:hAnsi="Times New Roman"/>
          <w:sz w:val="24"/>
          <w:szCs w:val="24"/>
        </w:rPr>
        <w:t xml:space="preserve"> дидактический материалы: </w:t>
      </w:r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коллаж «Солнце и туча»; </w:t>
      </w:r>
      <w:r w:rsidRPr="00BD737C">
        <w:rPr>
          <w:rFonts w:ascii="Times New Roman" w:hAnsi="Times New Roman"/>
          <w:sz w:val="24"/>
          <w:szCs w:val="24"/>
        </w:rPr>
        <w:t xml:space="preserve">бумага для рисования; цветные карандаши,  известные «Листы гнева».  </w:t>
      </w:r>
      <w:proofErr w:type="spellStart"/>
      <w:r w:rsidRPr="00BD737C">
        <w:rPr>
          <w:rFonts w:ascii="Times New Roman" w:hAnsi="Times New Roman"/>
          <w:sz w:val="24"/>
          <w:szCs w:val="24"/>
        </w:rPr>
        <w:t>Клей</w:t>
      </w:r>
      <w:proofErr w:type="gramStart"/>
      <w:r w:rsidRPr="00BD737C">
        <w:rPr>
          <w:rFonts w:ascii="Times New Roman" w:hAnsi="Times New Roman"/>
          <w:sz w:val="24"/>
          <w:szCs w:val="24"/>
        </w:rPr>
        <w:t>.</w:t>
      </w:r>
      <w:r w:rsidRPr="00BD737C">
        <w:rPr>
          <w:rFonts w:ascii="Times New Roman" w:hAnsi="Times New Roman"/>
          <w:sz w:val="24"/>
          <w:szCs w:val="24"/>
          <w:shd w:val="clear" w:color="auto" w:fill="FFFFFF"/>
        </w:rPr>
        <w:t>к</w:t>
      </w:r>
      <w:proofErr w:type="gramEnd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>арточки</w:t>
      </w:r>
      <w:proofErr w:type="spellEnd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 с заданиями для коллажа «ГНЕВ».</w:t>
      </w:r>
    </w:p>
    <w:p w:rsidR="00F21A88" w:rsidRPr="00BD737C" w:rsidRDefault="00F21A88" w:rsidP="00F21A88">
      <w:pPr>
        <w:numPr>
          <w:ilvl w:val="0"/>
          <w:numId w:val="31"/>
        </w:num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F21A88" w:rsidRPr="00BD737C" w:rsidRDefault="00F21A88" w:rsidP="00F21A88">
      <w:pPr>
        <w:spacing w:line="240" w:lineRule="auto"/>
        <w:ind w:left="720"/>
        <w:outlineLvl w:val="0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Упражнение для приветствия: «Здравствуй по секрету»</w:t>
      </w:r>
    </w:p>
    <w:p w:rsidR="00F21A88" w:rsidRPr="00BD737C" w:rsidRDefault="00F21A88" w:rsidP="00F21A88">
      <w:pPr>
        <w:numPr>
          <w:ilvl w:val="0"/>
          <w:numId w:val="31"/>
        </w:num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</w:t>
      </w:r>
      <w:r w:rsidRPr="00BD737C">
        <w:rPr>
          <w:rFonts w:ascii="Times New Roman" w:hAnsi="Times New Roman"/>
          <w:b/>
          <w:sz w:val="24"/>
          <w:szCs w:val="24"/>
        </w:rPr>
        <w:t>Повторение пройденного материала «Как справится со злостью?»</w:t>
      </w:r>
    </w:p>
    <w:p w:rsidR="00F21A88" w:rsidRPr="00BD737C" w:rsidRDefault="00F21A88" w:rsidP="00F21A88">
      <w:pPr>
        <w:numPr>
          <w:ilvl w:val="0"/>
          <w:numId w:val="3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</w:t>
      </w:r>
      <w:r w:rsidRPr="00BD737C">
        <w:rPr>
          <w:rFonts w:ascii="Times New Roman" w:hAnsi="Times New Roman"/>
          <w:b/>
          <w:sz w:val="24"/>
          <w:szCs w:val="24"/>
        </w:rPr>
        <w:t>Изложение нового материала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Беседа по вопросам:  «Что такое гнев?», «Что делать с гневом и как с ним справляться?» 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D737C">
        <w:rPr>
          <w:rFonts w:ascii="Times New Roman" w:hAnsi="Times New Roman"/>
          <w:sz w:val="24"/>
          <w:szCs w:val="24"/>
          <w:shd w:val="clear" w:color="auto" w:fill="FFFFFF"/>
        </w:rPr>
        <w:t>- посмотрите на коллаж «Солнце и туча» и назовите те чувства, которые вы часто испытываете.</w:t>
      </w:r>
    </w:p>
    <w:p w:rsidR="00F21A88" w:rsidRPr="00BD737C" w:rsidRDefault="00F21A88" w:rsidP="00F21A88">
      <w:pPr>
        <w:spacing w:line="240" w:lineRule="auto"/>
        <w:rPr>
          <w:rStyle w:val="apple-converted-space"/>
          <w:color w:val="333333"/>
          <w:sz w:val="24"/>
          <w:szCs w:val="24"/>
          <w:shd w:val="clear" w:color="auto" w:fill="FFFFFF"/>
        </w:rPr>
      </w:pPr>
      <w:r w:rsidRPr="00BD737C">
        <w:rPr>
          <w:rFonts w:ascii="Times New Roman" w:hAnsi="Times New Roman"/>
          <w:sz w:val="24"/>
          <w:szCs w:val="24"/>
          <w:shd w:val="clear" w:color="auto" w:fill="FFFFFF"/>
        </w:rPr>
        <w:t>- вы назвали разные чувства: и приятные и не очень. Независимо от того, нравятся нам эти чувства или нет, мы их всё равно испытываем. Например:</w:t>
      </w:r>
      <w:r w:rsidRPr="00BD737C">
        <w:rPr>
          <w:rStyle w:val="apple-converted-space"/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 </w:t>
      </w:r>
      <w:r w:rsidRPr="00BD737C">
        <w:rPr>
          <w:rStyle w:val="a7"/>
          <w:rFonts w:ascii="Times New Roman" w:hAnsi="Times New Roman"/>
          <w:b/>
          <w:bCs/>
          <w:sz w:val="24"/>
          <w:szCs w:val="24"/>
          <w:shd w:val="clear" w:color="auto" w:fill="FFFFFF"/>
        </w:rPr>
        <w:t>гнев.</w:t>
      </w:r>
      <w:r w:rsidRPr="00BD737C">
        <w:rPr>
          <w:rStyle w:val="apple-converted-space"/>
          <w:rFonts w:ascii="Helvetica" w:hAnsi="Helvetica"/>
          <w:color w:val="333333"/>
          <w:sz w:val="24"/>
          <w:szCs w:val="24"/>
          <w:shd w:val="clear" w:color="auto" w:fill="FFFFFF"/>
        </w:rPr>
        <w:t xml:space="preserve"> </w:t>
      </w:r>
    </w:p>
    <w:p w:rsidR="00F21A88" w:rsidRPr="00BD737C" w:rsidRDefault="00F21A88" w:rsidP="00F21A88">
      <w:pPr>
        <w:spacing w:line="240" w:lineRule="auto"/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BD737C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- помогает нам гнев или мешает? Можно ли обойтись без чувства гнева? (ведётся беседа)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rPr>
          <w:i/>
        </w:rPr>
      </w:pPr>
      <w:r w:rsidRPr="00BD737C">
        <w:rPr>
          <w:rStyle w:val="a6"/>
          <w:b w:val="0"/>
          <w:color w:val="000000"/>
          <w:shd w:val="clear" w:color="auto" w:fill="FFFFFF"/>
        </w:rPr>
        <w:t xml:space="preserve"> </w:t>
      </w:r>
      <w:r w:rsidRPr="00BD737C">
        <w:rPr>
          <w:rStyle w:val="a7"/>
          <w:bCs/>
          <w:i w:val="0"/>
        </w:rPr>
        <w:t>Гнев – это сигнал для окружающих, что человек недоволен ситуацией и готов постоять за себя.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rPr>
          <w:color w:val="333333"/>
        </w:rPr>
      </w:pPr>
      <w:r w:rsidRPr="00BD737C">
        <w:t xml:space="preserve"> - Как узнать гневается человек или нет? (По выражению лица, по мимике, по жестам, по поведению) Сейчас вы попробуете по мимике и высказываниям отличить чувство гнева от других чувств</w:t>
      </w:r>
      <w:r w:rsidRPr="00BD737C">
        <w:rPr>
          <w:color w:val="333333"/>
        </w:rPr>
        <w:t>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</w:pPr>
      <w:r w:rsidRPr="00BD737C">
        <w:rPr>
          <w:shd w:val="clear" w:color="auto" w:fill="FFFFFF"/>
        </w:rPr>
        <w:t>Рассказы детей о ситуациях, когда они сердились, гневались, злились. Анализ ситуаций. Показать ситуацию с другой стороны (позитивное восприятие).</w:t>
      </w:r>
    </w:p>
    <w:p w:rsidR="00F21A88" w:rsidRPr="00BD737C" w:rsidRDefault="00F21A88" w:rsidP="00F21A88">
      <w:pPr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Обсуждение притчи</w:t>
      </w:r>
      <w:r w:rsidR="00EF7168" w:rsidRPr="00BD737C">
        <w:rPr>
          <w:rFonts w:ascii="Times New Roman" w:hAnsi="Times New Roman"/>
          <w:sz w:val="24"/>
          <w:szCs w:val="24"/>
        </w:rPr>
        <w:t xml:space="preserve">. </w:t>
      </w:r>
      <w:r w:rsidRPr="00BD737C">
        <w:rPr>
          <w:rFonts w:ascii="Times New Roman" w:hAnsi="Times New Roman"/>
          <w:color w:val="000000"/>
          <w:sz w:val="24"/>
          <w:szCs w:val="24"/>
        </w:rPr>
        <w:t>Притча о гневе и заборе с гвоздями</w:t>
      </w:r>
      <w:r w:rsidRPr="00BD737C">
        <w:rPr>
          <w:rFonts w:ascii="Times New Roman" w:hAnsi="Times New Roman"/>
          <w:sz w:val="24"/>
          <w:szCs w:val="24"/>
        </w:rPr>
        <w:t>»</w:t>
      </w:r>
    </w:p>
    <w:p w:rsidR="00F21A88" w:rsidRPr="00BD737C" w:rsidRDefault="00F21A88" w:rsidP="00F21A88">
      <w:pPr>
        <w:contextualSpacing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  <w:shd w:val="clear" w:color="auto" w:fill="FFFFFF"/>
        </w:rPr>
        <w:t>Жил-был очень вспыльчивый и несдержанный человек.</w:t>
      </w:r>
    </w:p>
    <w:p w:rsidR="00F21A88" w:rsidRPr="00BD737C" w:rsidRDefault="00F21A88" w:rsidP="00F21A88">
      <w:pPr>
        <w:contextualSpacing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>И вот однажды его отец дал ему мешочек с гвоздями и наказал каждый раз, когда он не сдержит своего гнева, вбивать один гвоздь в столб забора.</w:t>
      </w:r>
    </w:p>
    <w:p w:rsidR="00F21A88" w:rsidRPr="00BD737C" w:rsidRDefault="00F21A88" w:rsidP="00F21A88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 xml:space="preserve">В первый день в заборе было несколько десятков гвоздей. Через неделю молодой человек научился сдерживать себя, и с каждым днем число забиваемых в столб гвоздей стало уменьшаться. Юноша понял, что контролировать свою вспыльчивость легче, чем вбивать гвозди. Наконец пришел день, когда он ни разу не потерял самообладания. Он рассказал об этом своему отцу, и тот сказал, что с </w:t>
      </w:r>
      <w:r w:rsidRPr="00BD737C">
        <w:rPr>
          <w:rFonts w:ascii="Times New Roman" w:hAnsi="Times New Roman"/>
          <w:i/>
          <w:sz w:val="24"/>
          <w:szCs w:val="24"/>
        </w:rPr>
        <w:lastRenderedPageBreak/>
        <w:t>этого дня каждый раз, когда сыну удастся сдерживаться, он может вытаскивать из столба по одному гвоздю.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>Шло время, и пришел день, когда юноша мог сообщить отцу, что в столбе не осталось ни одного гвоздя.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>Тогда отец взял сына за руку и подвел к забору: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>Ты неплохо справился, но ты видишь, сколько в столбе дыр? Он уже никогда не будет таким, как прежде. Когда говоришь человеку что-нибудь злое, у него в душе остается такой же шрам, как эти дыры.</w:t>
      </w:r>
    </w:p>
    <w:p w:rsidR="00F21A88" w:rsidRPr="00BD737C" w:rsidRDefault="00F21A88" w:rsidP="00F21A88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(В ходе обсуждения притчи, подвожу детей к тому, что гневом можно научиться управлять)</w:t>
      </w:r>
    </w:p>
    <w:p w:rsidR="00F21A88" w:rsidRPr="00BD737C" w:rsidRDefault="00F21A88" w:rsidP="00F21A88">
      <w:pPr>
        <w:shd w:val="clear" w:color="auto" w:fill="FFFFFF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- </w:t>
      </w:r>
      <w:r w:rsidRPr="00BD737C">
        <w:rPr>
          <w:rFonts w:ascii="Times New Roman" w:hAnsi="Times New Roman"/>
          <w:bCs/>
          <w:sz w:val="24"/>
          <w:szCs w:val="24"/>
        </w:rPr>
        <w:t>Что же делать с гневом? Как с ним справляться?</w:t>
      </w:r>
    </w:p>
    <w:p w:rsidR="00F21A88" w:rsidRPr="00BD737C" w:rsidRDefault="00F21A88" w:rsidP="00F21A88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Cs/>
          <w:sz w:val="24"/>
          <w:szCs w:val="24"/>
        </w:rPr>
        <w:t>(ответы детей)</w:t>
      </w:r>
    </w:p>
    <w:p w:rsidR="00F21A88" w:rsidRPr="00BD737C" w:rsidRDefault="00F21A88" w:rsidP="00F21A88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-  Начнем с того, что гнев – это энергия. И как всякая энергия, она нуждается в выходе. Можно, конечно, подавлять гнев до поры до времени, но тело рано или поздно взбунтуется и начнет выплескивать энергию совсем не тогда, когда вы этого хотите. Оно выплеснет ее в самый неподходящий момент. А вы потом станете сожалеть о том, что не сдержались, сорвались, накричали, и разрушающе проявили себя. Разрушающе по отношению к себе или к другому человеку. </w:t>
      </w:r>
      <w:r w:rsidRPr="00BD737C">
        <w:rPr>
          <w:rFonts w:ascii="Times New Roman" w:hAnsi="Times New Roman"/>
          <w:bCs/>
          <w:sz w:val="24"/>
          <w:szCs w:val="24"/>
        </w:rPr>
        <w:t>Сам гнев, как эмоция, не является проблемой, проблемой является способ выражения гнева.</w:t>
      </w:r>
      <w:r w:rsidRPr="00BD737C">
        <w:rPr>
          <w:rFonts w:ascii="Times New Roman" w:hAnsi="Times New Roman"/>
          <w:sz w:val="24"/>
          <w:szCs w:val="24"/>
        </w:rPr>
        <w:t xml:space="preserve"> </w:t>
      </w:r>
      <w:r w:rsidRPr="00BD737C">
        <w:rPr>
          <w:rFonts w:ascii="Times New Roman" w:hAnsi="Times New Roman"/>
          <w:iCs/>
          <w:sz w:val="24"/>
          <w:szCs w:val="24"/>
        </w:rPr>
        <w:t>Идеальное проявление и выражение гнева – это умение удержать (не подавить!) гнев, когда этого требуют обстоятельства и умение выразить его, когда это становится возможным!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 xml:space="preserve">  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b/>
          <w:sz w:val="24"/>
          <w:szCs w:val="24"/>
        </w:rPr>
        <w:t>Упражнение «Гнев: осознание и принятие»</w:t>
      </w:r>
    </w:p>
    <w:p w:rsidR="00F21A88" w:rsidRPr="00BD737C" w:rsidRDefault="00F21A88" w:rsidP="00F21A88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Есть такая притча.</w:t>
      </w:r>
    </w:p>
    <w:p w:rsidR="00F21A88" w:rsidRPr="00BD737C" w:rsidRDefault="00F21A88" w:rsidP="00F21A88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/>
          <w:bCs/>
          <w:i/>
          <w:iCs/>
          <w:sz w:val="24"/>
          <w:szCs w:val="24"/>
        </w:rPr>
        <w:t>Лев среди овец</w:t>
      </w:r>
    </w:p>
    <w:p w:rsidR="00F21A88" w:rsidRPr="00BD737C" w:rsidRDefault="00F21A88" w:rsidP="00F21A88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i/>
          <w:iCs/>
          <w:sz w:val="24"/>
          <w:szCs w:val="24"/>
        </w:rPr>
        <w:t xml:space="preserve">Однажды львица вышла на охоту с новорожденным детенышем. Преследуя овец, львица сорвалась в пропасть и разбилась. Львенок остался в отаре и вырос среди овец. Как-то раз на отару напал другой лев. Как же он был удивлен, когда в пылу погони увидел льва, безумно блеющего из страха. Он догнал робкого льва и спросил: «Что на тебя нашло? Почему ты, могучий лев, ведешь себя как трусливая </w:t>
      </w:r>
      <w:proofErr w:type="gramStart"/>
      <w:r w:rsidRPr="00BD737C">
        <w:rPr>
          <w:rFonts w:ascii="Times New Roman" w:hAnsi="Times New Roman"/>
          <w:i/>
          <w:iCs/>
          <w:sz w:val="24"/>
          <w:szCs w:val="24"/>
        </w:rPr>
        <w:t>безмозглая</w:t>
      </w:r>
      <w:proofErr w:type="gramEnd"/>
      <w:r w:rsidRPr="00BD737C">
        <w:rPr>
          <w:rFonts w:ascii="Times New Roman" w:hAnsi="Times New Roman"/>
          <w:i/>
          <w:iCs/>
          <w:sz w:val="24"/>
          <w:szCs w:val="24"/>
        </w:rPr>
        <w:t xml:space="preserve"> овца?»</w:t>
      </w:r>
    </w:p>
    <w:p w:rsidR="00F21A88" w:rsidRPr="00BD737C" w:rsidRDefault="00F21A88" w:rsidP="00F21A88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i/>
          <w:iCs/>
          <w:sz w:val="24"/>
          <w:szCs w:val="24"/>
        </w:rPr>
        <w:t>Робкий лев объяснил, что он овца и родители учили его блеять и спасаться бегством от могучих львов, наводящих страх на все живое.</w:t>
      </w:r>
    </w:p>
    <w:p w:rsidR="00F21A88" w:rsidRPr="00BD737C" w:rsidRDefault="00F21A88" w:rsidP="00F21A88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i/>
          <w:iCs/>
          <w:sz w:val="24"/>
          <w:szCs w:val="24"/>
        </w:rPr>
        <w:t>Хищник подвел робкого льва к речке и показал ему его отражение в воде. И лев прозрел, он открыл в себе прежде неведомые ему отвагу, силу, и величие и стал вести себя соответственно.</w:t>
      </w:r>
    </w:p>
    <w:p w:rsidR="00F21A88" w:rsidRPr="00BD737C" w:rsidRDefault="00F21A88" w:rsidP="00F21A88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Общество, социум не одобряют выражение гнева и потому многие из нас забыли о своей львиной сути, о своей истинной природе хищника. Поэтому пора вспомнить о том, что каждый из нас лев и имеет право быть львом! Каждый из нас имеет право на гнев, имеет право испытывать и выражать свой гнев. </w:t>
      </w:r>
      <w:r w:rsidRPr="00BD737C">
        <w:rPr>
          <w:rFonts w:ascii="Times New Roman" w:hAnsi="Times New Roman"/>
          <w:b/>
          <w:bCs/>
          <w:sz w:val="24"/>
          <w:szCs w:val="24"/>
        </w:rPr>
        <w:t>Гнев необходим телу, чтобы встряхнуть его, чтобы активизировать, чтобы направить энергию на изменение.</w:t>
      </w:r>
      <w:r w:rsidRPr="00BD737C">
        <w:rPr>
          <w:rFonts w:ascii="Times New Roman" w:hAnsi="Times New Roman"/>
          <w:sz w:val="24"/>
          <w:szCs w:val="24"/>
        </w:rPr>
        <w:t> А там, где изменение, весьма часто живет разрушение. Иногда приходится сжигать, испепелять что-то, что перестало приносить вам удовлетворение и пользу. Разрушение также необходимо, как и созидание.</w:t>
      </w:r>
    </w:p>
    <w:p w:rsidR="00F21A88" w:rsidRPr="00BD737C" w:rsidRDefault="00F21A88" w:rsidP="00F21A88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b/>
          <w:bCs/>
          <w:sz w:val="24"/>
          <w:szCs w:val="24"/>
        </w:rPr>
        <w:lastRenderedPageBreak/>
        <w:t>Прямо сейчас проговорите: </w:t>
      </w:r>
      <w:r w:rsidRPr="00BD737C">
        <w:rPr>
          <w:rFonts w:ascii="Times New Roman" w:hAnsi="Times New Roman"/>
          <w:sz w:val="24"/>
          <w:szCs w:val="24"/>
        </w:rPr>
        <w:t>Я имею право злиться, я имею право на гнев, я имею право испытывать гнев, я имею право выражать свои сильные эмоции, я имею право чувствовать себя львом».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b/>
          <w:sz w:val="24"/>
          <w:szCs w:val="24"/>
        </w:rPr>
        <w:t>Упражнение «Сигналы гнева»</w:t>
      </w:r>
    </w:p>
    <w:p w:rsidR="00F21A88" w:rsidRPr="00BD737C" w:rsidRDefault="00F21A88" w:rsidP="00F21A8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A88" w:rsidRPr="00BD737C" w:rsidRDefault="00F21A88" w:rsidP="00F21A88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Вспомните какую-нибудь ситуацию, в которой вы очень сильно злились, готовы были убить обидчика.</w:t>
      </w:r>
      <w:r w:rsidRPr="00BD73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73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737C">
        <w:rPr>
          <w:rFonts w:ascii="Times New Roman" w:hAnsi="Times New Roman"/>
          <w:color w:val="000000"/>
          <w:sz w:val="24"/>
          <w:szCs w:val="24"/>
        </w:rPr>
        <w:t>Как ваш  гнев давал о себе знать?</w:t>
      </w:r>
      <w:r w:rsidRPr="00BD737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21A88" w:rsidRPr="00BD737C" w:rsidRDefault="00F21A88" w:rsidP="00F21A88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D737C">
        <w:rPr>
          <w:rFonts w:ascii="Times New Roman" w:hAnsi="Times New Roman"/>
          <w:color w:val="000000"/>
          <w:sz w:val="24"/>
          <w:szCs w:val="24"/>
        </w:rPr>
        <w:t>- ответы детей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D737C">
        <w:rPr>
          <w:rFonts w:ascii="Times New Roman" w:hAnsi="Times New Roman"/>
          <w:color w:val="000000"/>
          <w:sz w:val="24"/>
          <w:szCs w:val="24"/>
        </w:rPr>
        <w:t>- все чувства так или иначе влияют на наше тело. Когда человек обижен и злится, он может ощущать, как сжимаются его кулаки, кровь приливает к лицу, комок подступает к горлу, становится трудно дышать, напрягаются мышцы лица, живота и т. п. Это и есть сигналы гнева. Он предупреждает нас о своем росте. Если мы игнорируем эти предупредительные знаки, то в какой-то неожиданный для нас момент он резко выплескивается наружу в виде действий, за которые потом может быть стыдно. Если же мы вовремя заметим его сигналы, то мы сможем управлять этим сильным чувством.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D737C">
        <w:rPr>
          <w:rFonts w:ascii="Times New Roman" w:hAnsi="Times New Roman"/>
          <w:b/>
          <w:color w:val="000000"/>
          <w:sz w:val="24"/>
          <w:szCs w:val="24"/>
        </w:rPr>
        <w:t>Упражнение «Лист гнева»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Демонстрация «листов гнева». После демонстрации известных «листов гнева» каждому предлагается нарисовать собственный «лист гнева», который отражает особенности его злости и поэтому лучше других «листов» может помочь ему. Эти рисунки выполняются на отдельных листах, потому что после демонстрации рисунка группы и комментариев к нему каждый может порвать свой лист гнева. Или вклеить его в тетрадь. Или взять с собой и использовать по назначению в более напряженной ситуации</w:t>
      </w:r>
      <w:r w:rsidRPr="00BD737C">
        <w:rPr>
          <w:sz w:val="24"/>
          <w:szCs w:val="24"/>
        </w:rPr>
        <w:t>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D737C">
        <w:rPr>
          <w:rFonts w:ascii="Times New Roman" w:hAnsi="Times New Roman"/>
          <w:b/>
          <w:color w:val="000000"/>
          <w:sz w:val="24"/>
          <w:szCs w:val="24"/>
        </w:rPr>
        <w:t>Упражнение «Крик»</w:t>
      </w:r>
    </w:p>
    <w:p w:rsidR="00F21A88" w:rsidRPr="00BD737C" w:rsidRDefault="00F21A88" w:rsidP="00F21A88">
      <w:pPr>
        <w:shd w:val="clear" w:color="auto" w:fill="FFFFFF"/>
        <w:spacing w:after="0" w:line="270" w:lineRule="atLeast"/>
        <w:jc w:val="both"/>
        <w:rPr>
          <w:rFonts w:ascii="Times New Roman" w:hAnsi="Times New Roman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Выполнение этого упражнения не затребует никаких затрат с Вашей стороны, кроме одной: высвободить то, что Вы подавили в себе.</w:t>
      </w:r>
    </w:p>
    <w:p w:rsidR="00F21A88" w:rsidRPr="00BD737C" w:rsidRDefault="00F21A88" w:rsidP="00F21A88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444444"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t>Наберите в грудь воздух, прикройте лицо руками и закричите. Повторить крик несколько раз, пока не наступит ощущение опустошения</w:t>
      </w:r>
      <w:r w:rsidRPr="00BD737C">
        <w:rPr>
          <w:rFonts w:ascii="Times New Roman" w:hAnsi="Times New Roman"/>
          <w:color w:val="444444"/>
          <w:sz w:val="24"/>
          <w:szCs w:val="24"/>
        </w:rPr>
        <w:t>.</w:t>
      </w:r>
    </w:p>
    <w:p w:rsidR="00F21A88" w:rsidRPr="00BD737C" w:rsidRDefault="00F21A88" w:rsidP="00F21A8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b/>
          <w:sz w:val="24"/>
          <w:szCs w:val="24"/>
        </w:rPr>
        <w:t xml:space="preserve">Создание коллажа «Гнев» </w:t>
      </w:r>
    </w:p>
    <w:p w:rsidR="00F21A88" w:rsidRPr="00BD737C" w:rsidRDefault="00F21A88" w:rsidP="00F21A88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Подростки делятся на две группы. Каждая группа получает задание, самостоятельно знакомиться с ним. </w:t>
      </w:r>
    </w:p>
    <w:p w:rsidR="00F21A88" w:rsidRPr="00BD737C" w:rsidRDefault="00F21A88" w:rsidP="00F21A88">
      <w:pPr>
        <w:spacing w:line="240" w:lineRule="auto"/>
        <w:contextualSpacing/>
        <w:rPr>
          <w:rStyle w:val="a7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D737C">
        <w:rPr>
          <w:rStyle w:val="a7"/>
          <w:rFonts w:ascii="Times New Roman" w:hAnsi="Times New Roman"/>
          <w:b/>
          <w:bCs/>
          <w:sz w:val="24"/>
          <w:szCs w:val="24"/>
          <w:shd w:val="clear" w:color="auto" w:fill="FFFFFF"/>
        </w:rPr>
        <w:t>Задание для 1 группы</w:t>
      </w:r>
    </w:p>
    <w:p w:rsidR="00F21A88" w:rsidRPr="00BD737C" w:rsidRDefault="00F21A88" w:rsidP="00F21A88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Найдите среди иллюстраций те, которые изображают </w:t>
      </w:r>
      <w:proofErr w:type="gramStart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>ГНЕВ</w:t>
      </w:r>
      <w:proofErr w:type="gramEnd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 и расположите их на коллаже.</w:t>
      </w:r>
    </w:p>
    <w:p w:rsidR="00F21A88" w:rsidRPr="00BD737C" w:rsidRDefault="00F21A88" w:rsidP="00F21A88">
      <w:pPr>
        <w:spacing w:line="240" w:lineRule="auto"/>
        <w:contextualSpacing/>
        <w:rPr>
          <w:rStyle w:val="a7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D737C">
        <w:rPr>
          <w:rStyle w:val="a7"/>
          <w:rFonts w:ascii="Times New Roman" w:hAnsi="Times New Roman"/>
          <w:b/>
          <w:bCs/>
          <w:sz w:val="24"/>
          <w:szCs w:val="24"/>
          <w:shd w:val="clear" w:color="auto" w:fill="FFFFFF"/>
        </w:rPr>
        <w:t>Задание для 2 группы</w:t>
      </w:r>
    </w:p>
    <w:p w:rsidR="00F21A88" w:rsidRPr="00BD737C" w:rsidRDefault="00F21A88" w:rsidP="00F21A88">
      <w:pPr>
        <w:spacing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Прочитайте ответы выберите те, которые касаются </w:t>
      </w:r>
      <w:proofErr w:type="gramStart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>ГНЕВА</w:t>
      </w:r>
      <w:proofErr w:type="gramEnd"/>
      <w:r w:rsidRPr="00BD737C">
        <w:rPr>
          <w:rFonts w:ascii="Times New Roman" w:hAnsi="Times New Roman"/>
          <w:sz w:val="24"/>
          <w:szCs w:val="24"/>
          <w:shd w:val="clear" w:color="auto" w:fill="FFFFFF"/>
        </w:rPr>
        <w:t xml:space="preserve"> и расположите их на коллаже.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contextualSpacing/>
      </w:pPr>
      <w:r w:rsidRPr="00BD737C">
        <w:t>- Когда тебя ругают или обзывают, а тебе в ответ не разрешают ничего сказать.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contextualSpacing/>
      </w:pPr>
      <w:r w:rsidRPr="00BD737C">
        <w:t xml:space="preserve">- Хочется на кого </w:t>
      </w:r>
      <w:proofErr w:type="gramStart"/>
      <w:r w:rsidRPr="00BD737C">
        <w:t>-т</w:t>
      </w:r>
      <w:proofErr w:type="gramEnd"/>
      <w:r w:rsidRPr="00BD737C">
        <w:t>о накричать, даже на любимого кота.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contextualSpacing/>
      </w:pPr>
      <w:r w:rsidRPr="00BD737C">
        <w:t>- Когда хочется всем дарить цветы и говорить приятные слова.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contextualSpacing/>
      </w:pPr>
      <w:r w:rsidRPr="00BD737C">
        <w:t>- Взрыв чувств внутри человека.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contextualSpacing/>
      </w:pPr>
      <w:r w:rsidRPr="00BD737C">
        <w:t>- Когда хвалят.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  <w:contextualSpacing/>
      </w:pPr>
      <w:r w:rsidRPr="00BD737C">
        <w:t>- Когда на душе светло и приятно.</w:t>
      </w:r>
    </w:p>
    <w:p w:rsidR="00F21A88" w:rsidRPr="00BD737C" w:rsidRDefault="00F21A88" w:rsidP="00F21A88">
      <w:pPr>
        <w:pStyle w:val="a4"/>
        <w:shd w:val="clear" w:color="auto" w:fill="FFFFFF"/>
        <w:spacing w:before="0" w:beforeAutospacing="0" w:after="108" w:afterAutospacing="0" w:line="240" w:lineRule="atLeast"/>
      </w:pPr>
      <w:r w:rsidRPr="00BD737C">
        <w:t>Обсуждение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b/>
          <w:sz w:val="24"/>
          <w:szCs w:val="24"/>
        </w:rPr>
        <w:t>«Ритуал прощания».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D737C">
        <w:rPr>
          <w:rFonts w:ascii="Times New Roman" w:hAnsi="Times New Roman"/>
          <w:sz w:val="24"/>
          <w:szCs w:val="24"/>
        </w:rPr>
        <w:lastRenderedPageBreak/>
        <w:t>- Мы завершаем нашу работу. Сейчас каждый по очереди будет ставить перед собой этот стул. Остальные участники группы по желанию и в любом порядке будут подходить, садиться перед вами на стул и называть одно качество, которое, на их взгляд, помогает вам в общении, и одно, которое мешает. При этом надо помнить, что называть следует те качества, которые проявились в ходе работы группы и поддаются коррекции.</w:t>
      </w:r>
    </w:p>
    <w:p w:rsidR="00BD737C" w:rsidRDefault="00BD737C" w:rsidP="00BD737C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2.5 </w:t>
      </w:r>
      <w:r w:rsidR="00F21A88" w:rsidRPr="00BD737C">
        <w:rPr>
          <w:rFonts w:ascii="Times New Roman" w:hAnsi="Times New Roman"/>
          <w:b/>
          <w:i/>
          <w:sz w:val="24"/>
          <w:szCs w:val="24"/>
        </w:rPr>
        <w:t xml:space="preserve"> Список литературы</w:t>
      </w:r>
    </w:p>
    <w:p w:rsidR="00BD737C" w:rsidRDefault="00BD737C" w:rsidP="00BD737C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BD737C" w:rsidRPr="00BD737C" w:rsidRDefault="00BD737C" w:rsidP="00BD737C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>- основные источники:</w:t>
      </w:r>
    </w:p>
    <w:p w:rsidR="00F21A88" w:rsidRPr="00BD737C" w:rsidRDefault="00F21A88" w:rsidP="00BD737C">
      <w:pPr>
        <w:pStyle w:val="a4"/>
        <w:numPr>
          <w:ilvl w:val="0"/>
          <w:numId w:val="28"/>
        </w:numPr>
        <w:contextualSpacing/>
        <w:rPr>
          <w:rFonts w:ascii="Tahoma" w:hAnsi="Tahoma" w:cs="Tahoma"/>
          <w:color w:val="000000"/>
        </w:rPr>
      </w:pPr>
      <w:r w:rsidRPr="00BD737C">
        <w:rPr>
          <w:color w:val="000000"/>
        </w:rPr>
        <w:t>Зарецкая И.И. «Основы этики и психологии делового общения», учебник для СПО, М.: Оникс, 2011</w:t>
      </w:r>
    </w:p>
    <w:p w:rsidR="00F21A88" w:rsidRPr="00BD737C" w:rsidRDefault="00F21A88" w:rsidP="00F21A88">
      <w:pPr>
        <w:pStyle w:val="a4"/>
        <w:numPr>
          <w:ilvl w:val="0"/>
          <w:numId w:val="28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 xml:space="preserve">Г. В. Бороздина, Н. А. </w:t>
      </w:r>
      <w:proofErr w:type="spellStart"/>
      <w:r w:rsidRPr="00BD737C">
        <w:rPr>
          <w:color w:val="000000"/>
        </w:rPr>
        <w:t>Кормнова</w:t>
      </w:r>
      <w:proofErr w:type="spellEnd"/>
      <w:r w:rsidRPr="00BD737C">
        <w:rPr>
          <w:color w:val="000000"/>
        </w:rPr>
        <w:t xml:space="preserve"> «Психология и этика делового общения», учебник для ВУЗов, М.: </w:t>
      </w:r>
      <w:proofErr w:type="spellStart"/>
      <w:r w:rsidRPr="00BD737C">
        <w:rPr>
          <w:color w:val="000000"/>
        </w:rPr>
        <w:t>Юрайт</w:t>
      </w:r>
      <w:proofErr w:type="spellEnd"/>
      <w:r w:rsidRPr="00BD737C">
        <w:rPr>
          <w:color w:val="000000"/>
        </w:rPr>
        <w:t>, 2012</w:t>
      </w:r>
    </w:p>
    <w:p w:rsidR="00F21A88" w:rsidRPr="00BD737C" w:rsidRDefault="00F21A88" w:rsidP="00F21A88">
      <w:pPr>
        <w:pStyle w:val="a4"/>
        <w:numPr>
          <w:ilvl w:val="0"/>
          <w:numId w:val="28"/>
        </w:numPr>
        <w:rPr>
          <w:rFonts w:ascii="Tahoma" w:hAnsi="Tahoma" w:cs="Tahoma"/>
          <w:color w:val="000000"/>
        </w:rPr>
      </w:pPr>
      <w:proofErr w:type="spellStart"/>
      <w:r w:rsidRPr="00BD737C">
        <w:rPr>
          <w:color w:val="000000"/>
        </w:rPr>
        <w:t>Шеламова</w:t>
      </w:r>
      <w:proofErr w:type="spellEnd"/>
      <w:r w:rsidRPr="00BD737C">
        <w:rPr>
          <w:color w:val="000000"/>
        </w:rPr>
        <w:t xml:space="preserve"> Г.М. «Деловая культура и психология общения», учебник для СПО, М.: Академия, 2008</w:t>
      </w:r>
    </w:p>
    <w:p w:rsidR="00F21A88" w:rsidRPr="00BD737C" w:rsidRDefault="00F21A88" w:rsidP="00F21A88">
      <w:pPr>
        <w:pStyle w:val="a4"/>
        <w:numPr>
          <w:ilvl w:val="0"/>
          <w:numId w:val="28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>Бороздина Г.В. «Психология делового общения», М.: Инфра-М, 2008</w:t>
      </w:r>
    </w:p>
    <w:p w:rsidR="00F21A88" w:rsidRPr="00BD737C" w:rsidRDefault="00F21A88" w:rsidP="00F21A88">
      <w:pPr>
        <w:pStyle w:val="a4"/>
        <w:numPr>
          <w:ilvl w:val="0"/>
          <w:numId w:val="28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>Голуб И.Б. «Русский язык и культура речи», М.: Логос, 2010</w:t>
      </w:r>
    </w:p>
    <w:p w:rsidR="00F21A88" w:rsidRPr="00BD737C" w:rsidRDefault="00F21A88" w:rsidP="00F21A88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BD737C">
        <w:rPr>
          <w:rFonts w:ascii="Times New Roman" w:hAnsi="Times New Roman"/>
          <w:i/>
          <w:sz w:val="24"/>
          <w:szCs w:val="24"/>
        </w:rPr>
        <w:t xml:space="preserve">   - дополнительные источники: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proofErr w:type="spellStart"/>
      <w:r w:rsidRPr="00BD737C">
        <w:rPr>
          <w:color w:val="000000"/>
        </w:rPr>
        <w:t>Шеламова</w:t>
      </w:r>
      <w:proofErr w:type="spellEnd"/>
      <w:r w:rsidRPr="00BD737C">
        <w:rPr>
          <w:color w:val="000000"/>
        </w:rPr>
        <w:t xml:space="preserve"> Г.М. «Этикет деловых отношений», М.: Академия, 2011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proofErr w:type="spellStart"/>
      <w:r w:rsidRPr="00BD737C">
        <w:rPr>
          <w:color w:val="000000"/>
        </w:rPr>
        <w:t>Шеламова</w:t>
      </w:r>
      <w:proofErr w:type="spellEnd"/>
      <w:r w:rsidRPr="00BD737C">
        <w:rPr>
          <w:color w:val="000000"/>
        </w:rPr>
        <w:t xml:space="preserve"> Г.М. «Деловая культура взаимодействия», М.: Академия, 2011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proofErr w:type="spellStart"/>
      <w:r w:rsidRPr="00BD737C">
        <w:rPr>
          <w:color w:val="000000"/>
        </w:rPr>
        <w:t>Шеламова</w:t>
      </w:r>
      <w:proofErr w:type="spellEnd"/>
      <w:r w:rsidRPr="00BD737C">
        <w:rPr>
          <w:color w:val="000000"/>
        </w:rPr>
        <w:t xml:space="preserve"> Г.М. «Психология и этика профессиональной деятельности», М.: Академия, 2011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 xml:space="preserve">Морозов А.В. «Деловая психология, курс лекций», </w:t>
      </w:r>
      <w:proofErr w:type="gramStart"/>
      <w:r w:rsidRPr="00BD737C">
        <w:rPr>
          <w:color w:val="000000"/>
        </w:rPr>
        <w:t>С-Пб</w:t>
      </w:r>
      <w:proofErr w:type="gramEnd"/>
      <w:r w:rsidRPr="00BD737C">
        <w:rPr>
          <w:color w:val="000000"/>
        </w:rPr>
        <w:t>.: Союз, 2008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 xml:space="preserve">Шмидт Р. «Искусство общения», М.: </w:t>
      </w:r>
      <w:proofErr w:type="spellStart"/>
      <w:r w:rsidRPr="00BD737C">
        <w:rPr>
          <w:color w:val="000000"/>
        </w:rPr>
        <w:t>Интерэксперт</w:t>
      </w:r>
      <w:proofErr w:type="spellEnd"/>
      <w:r w:rsidRPr="00BD737C">
        <w:rPr>
          <w:color w:val="000000"/>
        </w:rPr>
        <w:t>, 2009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 xml:space="preserve">Обозов Н.Н. «Психология конфликта и способы его решения», </w:t>
      </w:r>
      <w:proofErr w:type="gramStart"/>
      <w:r w:rsidRPr="00BD737C">
        <w:rPr>
          <w:color w:val="000000"/>
        </w:rPr>
        <w:t>С-Пб</w:t>
      </w:r>
      <w:proofErr w:type="gramEnd"/>
      <w:r w:rsidRPr="00BD737C">
        <w:rPr>
          <w:color w:val="000000"/>
        </w:rPr>
        <w:t>.: Союз, 2009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>Усов В.В. «Деловой этикет», М.: Академия, 2009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proofErr w:type="spellStart"/>
      <w:r w:rsidRPr="00BD737C">
        <w:rPr>
          <w:color w:val="000000"/>
        </w:rPr>
        <w:t>Зарайченко</w:t>
      </w:r>
      <w:proofErr w:type="spellEnd"/>
      <w:r w:rsidRPr="00BD737C">
        <w:rPr>
          <w:color w:val="000000"/>
        </w:rPr>
        <w:t xml:space="preserve"> В.Е. «Этикет государственного служащего», Ростов-на-Дону: Феникс, 2010</w:t>
      </w:r>
    </w:p>
    <w:p w:rsidR="00F21A88" w:rsidRPr="00BD737C" w:rsidRDefault="00F21A88" w:rsidP="00F21A88">
      <w:pPr>
        <w:pStyle w:val="a4"/>
        <w:numPr>
          <w:ilvl w:val="0"/>
          <w:numId w:val="29"/>
        </w:numPr>
        <w:rPr>
          <w:rFonts w:ascii="Tahoma" w:hAnsi="Tahoma" w:cs="Tahoma"/>
          <w:color w:val="000000"/>
        </w:rPr>
      </w:pPr>
      <w:r w:rsidRPr="00BD737C">
        <w:rPr>
          <w:color w:val="000000"/>
        </w:rPr>
        <w:t xml:space="preserve">Лавриненко В. Н. «Психология и этика делового общения», М.: </w:t>
      </w:r>
      <w:proofErr w:type="spellStart"/>
      <w:r w:rsidRPr="00BD737C">
        <w:rPr>
          <w:color w:val="000000"/>
        </w:rPr>
        <w:t>Юнити</w:t>
      </w:r>
      <w:proofErr w:type="spellEnd"/>
      <w:r w:rsidRPr="00BD737C">
        <w:rPr>
          <w:color w:val="000000"/>
        </w:rPr>
        <w:t>-Дана, 2008</w:t>
      </w:r>
    </w:p>
    <w:p w:rsidR="00F21A88" w:rsidRPr="00BD737C" w:rsidRDefault="00F21A88" w:rsidP="00F21A88">
      <w:pPr>
        <w:spacing w:line="240" w:lineRule="auto"/>
        <w:ind w:left="720"/>
        <w:rPr>
          <w:rFonts w:ascii="Times New Roman" w:hAnsi="Times New Roman"/>
          <w:i/>
          <w:sz w:val="24"/>
          <w:szCs w:val="24"/>
        </w:rPr>
      </w:pPr>
    </w:p>
    <w:p w:rsidR="00F21A88" w:rsidRPr="00BD737C" w:rsidRDefault="00F21A88" w:rsidP="00F21A88">
      <w:pPr>
        <w:pStyle w:val="a4"/>
        <w:ind w:left="720"/>
        <w:rPr>
          <w:i/>
          <w:color w:val="000000"/>
        </w:rPr>
      </w:pPr>
    </w:p>
    <w:p w:rsidR="00F21A88" w:rsidRPr="00BD737C" w:rsidRDefault="00F21A88" w:rsidP="00F21A88">
      <w:pPr>
        <w:pStyle w:val="a4"/>
        <w:ind w:left="720"/>
        <w:rPr>
          <w:rFonts w:ascii="Tahoma" w:hAnsi="Tahoma" w:cs="Tahoma"/>
          <w:color w:val="000000"/>
        </w:rPr>
      </w:pPr>
    </w:p>
    <w:p w:rsidR="00F21A88" w:rsidRPr="00BD737C" w:rsidRDefault="00F21A88" w:rsidP="00F21A88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F21A88" w:rsidRPr="00BD737C" w:rsidRDefault="00F21A88" w:rsidP="00F21A8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07E2C" w:rsidRPr="00BD737C" w:rsidRDefault="00107E2C">
      <w:pPr>
        <w:rPr>
          <w:sz w:val="24"/>
          <w:szCs w:val="24"/>
        </w:rPr>
      </w:pPr>
    </w:p>
    <w:sectPr w:rsidR="00107E2C" w:rsidRPr="00BD737C" w:rsidSect="00851615">
      <w:pgSz w:w="12240" w:h="15840"/>
      <w:pgMar w:top="1134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34B"/>
    <w:multiLevelType w:val="multilevel"/>
    <w:tmpl w:val="9C96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491A"/>
    <w:multiLevelType w:val="multilevel"/>
    <w:tmpl w:val="38D21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03248"/>
    <w:multiLevelType w:val="hybridMultilevel"/>
    <w:tmpl w:val="CD92E25C"/>
    <w:lvl w:ilvl="0" w:tplc="A12CA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E0B67"/>
    <w:multiLevelType w:val="multilevel"/>
    <w:tmpl w:val="207C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E4554"/>
    <w:multiLevelType w:val="multilevel"/>
    <w:tmpl w:val="C14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A2592"/>
    <w:multiLevelType w:val="multilevel"/>
    <w:tmpl w:val="0ED45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35D82"/>
    <w:multiLevelType w:val="multilevel"/>
    <w:tmpl w:val="3AEA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4A08FE"/>
    <w:multiLevelType w:val="hybridMultilevel"/>
    <w:tmpl w:val="431E5544"/>
    <w:lvl w:ilvl="0" w:tplc="7FD8E510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01F6A90"/>
    <w:multiLevelType w:val="hybridMultilevel"/>
    <w:tmpl w:val="4C9A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2CBC"/>
    <w:multiLevelType w:val="multilevel"/>
    <w:tmpl w:val="C9BC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C15A3"/>
    <w:multiLevelType w:val="multilevel"/>
    <w:tmpl w:val="6BC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13796"/>
    <w:multiLevelType w:val="multilevel"/>
    <w:tmpl w:val="4696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03D67"/>
    <w:multiLevelType w:val="multilevel"/>
    <w:tmpl w:val="9D0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87E56"/>
    <w:multiLevelType w:val="multilevel"/>
    <w:tmpl w:val="E676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47F01"/>
    <w:multiLevelType w:val="hybridMultilevel"/>
    <w:tmpl w:val="1CEA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17442"/>
    <w:multiLevelType w:val="multilevel"/>
    <w:tmpl w:val="AEAE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E30134"/>
    <w:multiLevelType w:val="hybridMultilevel"/>
    <w:tmpl w:val="4B965244"/>
    <w:lvl w:ilvl="0" w:tplc="4104A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114D6A"/>
    <w:multiLevelType w:val="multilevel"/>
    <w:tmpl w:val="62C6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B01441"/>
    <w:multiLevelType w:val="hybridMultilevel"/>
    <w:tmpl w:val="8C54E5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B6367DC"/>
    <w:multiLevelType w:val="multilevel"/>
    <w:tmpl w:val="6292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5557C"/>
    <w:multiLevelType w:val="multilevel"/>
    <w:tmpl w:val="96F8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6C3AB7"/>
    <w:multiLevelType w:val="multilevel"/>
    <w:tmpl w:val="6C94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944F60"/>
    <w:multiLevelType w:val="multilevel"/>
    <w:tmpl w:val="BD5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B4E12"/>
    <w:multiLevelType w:val="multilevel"/>
    <w:tmpl w:val="877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1F355F"/>
    <w:multiLevelType w:val="multilevel"/>
    <w:tmpl w:val="57329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DE1E32"/>
    <w:multiLevelType w:val="hybridMultilevel"/>
    <w:tmpl w:val="D120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11FA8"/>
    <w:multiLevelType w:val="hybridMultilevel"/>
    <w:tmpl w:val="62F0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11F55"/>
    <w:multiLevelType w:val="multilevel"/>
    <w:tmpl w:val="666C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501E30"/>
    <w:multiLevelType w:val="multilevel"/>
    <w:tmpl w:val="ACEC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F9522B"/>
    <w:multiLevelType w:val="multilevel"/>
    <w:tmpl w:val="15441D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681A9E"/>
    <w:multiLevelType w:val="multilevel"/>
    <w:tmpl w:val="AB9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CB04E4"/>
    <w:multiLevelType w:val="multilevel"/>
    <w:tmpl w:val="8612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6"/>
  </w:num>
  <w:num w:numId="5">
    <w:abstractNumId w:val="25"/>
  </w:num>
  <w:num w:numId="6">
    <w:abstractNumId w:val="19"/>
  </w:num>
  <w:num w:numId="7">
    <w:abstractNumId w:val="11"/>
  </w:num>
  <w:num w:numId="8">
    <w:abstractNumId w:val="15"/>
  </w:num>
  <w:num w:numId="9">
    <w:abstractNumId w:val="9"/>
  </w:num>
  <w:num w:numId="10">
    <w:abstractNumId w:val="27"/>
  </w:num>
  <w:num w:numId="11">
    <w:abstractNumId w:val="5"/>
  </w:num>
  <w:num w:numId="12">
    <w:abstractNumId w:val="12"/>
  </w:num>
  <w:num w:numId="13">
    <w:abstractNumId w:val="29"/>
  </w:num>
  <w:num w:numId="14">
    <w:abstractNumId w:val="6"/>
  </w:num>
  <w:num w:numId="15">
    <w:abstractNumId w:val="0"/>
  </w:num>
  <w:num w:numId="16">
    <w:abstractNumId w:val="3"/>
  </w:num>
  <w:num w:numId="17">
    <w:abstractNumId w:val="1"/>
  </w:num>
  <w:num w:numId="18">
    <w:abstractNumId w:val="13"/>
  </w:num>
  <w:num w:numId="19">
    <w:abstractNumId w:val="4"/>
  </w:num>
  <w:num w:numId="20">
    <w:abstractNumId w:val="21"/>
  </w:num>
  <w:num w:numId="21">
    <w:abstractNumId w:val="22"/>
  </w:num>
  <w:num w:numId="22">
    <w:abstractNumId w:val="28"/>
  </w:num>
  <w:num w:numId="23">
    <w:abstractNumId w:val="31"/>
  </w:num>
  <w:num w:numId="24">
    <w:abstractNumId w:val="17"/>
  </w:num>
  <w:num w:numId="25">
    <w:abstractNumId w:val="30"/>
  </w:num>
  <w:num w:numId="26">
    <w:abstractNumId w:val="10"/>
  </w:num>
  <w:num w:numId="27">
    <w:abstractNumId w:val="26"/>
  </w:num>
  <w:num w:numId="28">
    <w:abstractNumId w:val="20"/>
  </w:num>
  <w:num w:numId="29">
    <w:abstractNumId w:val="24"/>
  </w:num>
  <w:num w:numId="30">
    <w:abstractNumId w:val="8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88"/>
    <w:rsid w:val="00003A48"/>
    <w:rsid w:val="00006240"/>
    <w:rsid w:val="00070508"/>
    <w:rsid w:val="000801E4"/>
    <w:rsid w:val="000B638D"/>
    <w:rsid w:val="000C20A4"/>
    <w:rsid w:val="000C5CFD"/>
    <w:rsid w:val="000D2F94"/>
    <w:rsid w:val="00104CDB"/>
    <w:rsid w:val="00107E2C"/>
    <w:rsid w:val="00174899"/>
    <w:rsid w:val="001A79CD"/>
    <w:rsid w:val="001B6AD8"/>
    <w:rsid w:val="001C69A0"/>
    <w:rsid w:val="001E7A45"/>
    <w:rsid w:val="00217773"/>
    <w:rsid w:val="00235000"/>
    <w:rsid w:val="00242B18"/>
    <w:rsid w:val="002509B3"/>
    <w:rsid w:val="00254793"/>
    <w:rsid w:val="00263C52"/>
    <w:rsid w:val="002726AD"/>
    <w:rsid w:val="00273B07"/>
    <w:rsid w:val="00283015"/>
    <w:rsid w:val="00294E43"/>
    <w:rsid w:val="002A2541"/>
    <w:rsid w:val="002A3D39"/>
    <w:rsid w:val="002B0244"/>
    <w:rsid w:val="002F4884"/>
    <w:rsid w:val="0031759E"/>
    <w:rsid w:val="00335E20"/>
    <w:rsid w:val="003365E2"/>
    <w:rsid w:val="00351349"/>
    <w:rsid w:val="00374EA4"/>
    <w:rsid w:val="00391E38"/>
    <w:rsid w:val="003B0BBE"/>
    <w:rsid w:val="003B6943"/>
    <w:rsid w:val="003B7370"/>
    <w:rsid w:val="003D000A"/>
    <w:rsid w:val="003E7697"/>
    <w:rsid w:val="00416952"/>
    <w:rsid w:val="00424817"/>
    <w:rsid w:val="004313D8"/>
    <w:rsid w:val="0045447C"/>
    <w:rsid w:val="00471D76"/>
    <w:rsid w:val="004A2D18"/>
    <w:rsid w:val="004E0A38"/>
    <w:rsid w:val="00507EED"/>
    <w:rsid w:val="005104EB"/>
    <w:rsid w:val="005227A2"/>
    <w:rsid w:val="005B220B"/>
    <w:rsid w:val="005E60F5"/>
    <w:rsid w:val="005F699C"/>
    <w:rsid w:val="006050AE"/>
    <w:rsid w:val="00611A39"/>
    <w:rsid w:val="00621B43"/>
    <w:rsid w:val="00674A1C"/>
    <w:rsid w:val="00677D52"/>
    <w:rsid w:val="00684D5F"/>
    <w:rsid w:val="00692258"/>
    <w:rsid w:val="006B0DB0"/>
    <w:rsid w:val="006D01AC"/>
    <w:rsid w:val="006D4807"/>
    <w:rsid w:val="0070674D"/>
    <w:rsid w:val="00730182"/>
    <w:rsid w:val="00751876"/>
    <w:rsid w:val="007A0DAB"/>
    <w:rsid w:val="007B3AEF"/>
    <w:rsid w:val="007F108F"/>
    <w:rsid w:val="00802EB9"/>
    <w:rsid w:val="0081429B"/>
    <w:rsid w:val="00851615"/>
    <w:rsid w:val="0088468A"/>
    <w:rsid w:val="008D1775"/>
    <w:rsid w:val="008D3FB5"/>
    <w:rsid w:val="008F6CA9"/>
    <w:rsid w:val="00956B3F"/>
    <w:rsid w:val="00993D4A"/>
    <w:rsid w:val="009A7842"/>
    <w:rsid w:val="009B4BED"/>
    <w:rsid w:val="009D2740"/>
    <w:rsid w:val="009E3009"/>
    <w:rsid w:val="009F451A"/>
    <w:rsid w:val="009F5A44"/>
    <w:rsid w:val="00A10245"/>
    <w:rsid w:val="00A20D14"/>
    <w:rsid w:val="00A36648"/>
    <w:rsid w:val="00A37C74"/>
    <w:rsid w:val="00A515D5"/>
    <w:rsid w:val="00A635ED"/>
    <w:rsid w:val="00A70F3B"/>
    <w:rsid w:val="00A7482A"/>
    <w:rsid w:val="00A80E41"/>
    <w:rsid w:val="00A83E1B"/>
    <w:rsid w:val="00A900BB"/>
    <w:rsid w:val="00A94B83"/>
    <w:rsid w:val="00AB6938"/>
    <w:rsid w:val="00AC0128"/>
    <w:rsid w:val="00AE54B7"/>
    <w:rsid w:val="00AF25B8"/>
    <w:rsid w:val="00AF70CA"/>
    <w:rsid w:val="00B13032"/>
    <w:rsid w:val="00B44DB8"/>
    <w:rsid w:val="00B563FC"/>
    <w:rsid w:val="00B6157C"/>
    <w:rsid w:val="00B709EF"/>
    <w:rsid w:val="00BB2907"/>
    <w:rsid w:val="00BD5036"/>
    <w:rsid w:val="00BD737C"/>
    <w:rsid w:val="00BF5057"/>
    <w:rsid w:val="00BF510D"/>
    <w:rsid w:val="00C14302"/>
    <w:rsid w:val="00C2424B"/>
    <w:rsid w:val="00C24584"/>
    <w:rsid w:val="00C36F7A"/>
    <w:rsid w:val="00C44208"/>
    <w:rsid w:val="00C7151D"/>
    <w:rsid w:val="00C91F75"/>
    <w:rsid w:val="00C96457"/>
    <w:rsid w:val="00CC36EB"/>
    <w:rsid w:val="00CF1748"/>
    <w:rsid w:val="00CF1F75"/>
    <w:rsid w:val="00CF308F"/>
    <w:rsid w:val="00D02BAD"/>
    <w:rsid w:val="00D55E54"/>
    <w:rsid w:val="00D76F55"/>
    <w:rsid w:val="00DB79C3"/>
    <w:rsid w:val="00DE2C99"/>
    <w:rsid w:val="00DF791F"/>
    <w:rsid w:val="00E03F62"/>
    <w:rsid w:val="00E163E6"/>
    <w:rsid w:val="00E23B34"/>
    <w:rsid w:val="00E41167"/>
    <w:rsid w:val="00E60AB4"/>
    <w:rsid w:val="00E90692"/>
    <w:rsid w:val="00E9404B"/>
    <w:rsid w:val="00EC2A23"/>
    <w:rsid w:val="00ED3953"/>
    <w:rsid w:val="00ED75B2"/>
    <w:rsid w:val="00EE7334"/>
    <w:rsid w:val="00EF6A05"/>
    <w:rsid w:val="00EF6D97"/>
    <w:rsid w:val="00EF7168"/>
    <w:rsid w:val="00F006EF"/>
    <w:rsid w:val="00F0680E"/>
    <w:rsid w:val="00F21A88"/>
    <w:rsid w:val="00F236DC"/>
    <w:rsid w:val="00F350CE"/>
    <w:rsid w:val="00F667C8"/>
    <w:rsid w:val="00F87C90"/>
    <w:rsid w:val="00F94A39"/>
    <w:rsid w:val="00F95E40"/>
    <w:rsid w:val="00FA3CC1"/>
    <w:rsid w:val="00FD5A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8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1A8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21A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A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21A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21A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F21A88"/>
  </w:style>
  <w:style w:type="table" w:styleId="a3">
    <w:name w:val="Table Grid"/>
    <w:basedOn w:val="a1"/>
    <w:uiPriority w:val="59"/>
    <w:rsid w:val="00F21A8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1A88"/>
    <w:pPr>
      <w:ind w:left="720"/>
      <w:contextualSpacing/>
    </w:pPr>
  </w:style>
  <w:style w:type="character" w:styleId="a6">
    <w:name w:val="Strong"/>
    <w:uiPriority w:val="22"/>
    <w:qFormat/>
    <w:rsid w:val="00F21A88"/>
    <w:rPr>
      <w:b/>
      <w:bCs/>
    </w:rPr>
  </w:style>
  <w:style w:type="character" w:styleId="a7">
    <w:name w:val="Emphasis"/>
    <w:uiPriority w:val="20"/>
    <w:qFormat/>
    <w:rsid w:val="00F21A88"/>
    <w:rPr>
      <w:i/>
      <w:iCs/>
    </w:rPr>
  </w:style>
  <w:style w:type="paragraph" w:customStyle="1" w:styleId="11">
    <w:name w:val="Основной текст1"/>
    <w:basedOn w:val="a"/>
    <w:uiPriority w:val="99"/>
    <w:rsid w:val="00F21A88"/>
    <w:pPr>
      <w:widowControl w:val="0"/>
      <w:shd w:val="clear" w:color="auto" w:fill="FFFFFF"/>
      <w:spacing w:after="0" w:line="302" w:lineRule="exact"/>
      <w:jc w:val="both"/>
    </w:pPr>
    <w:rPr>
      <w:rFonts w:ascii="Times New Roman" w:hAnsi="Times New Roman"/>
      <w:sz w:val="25"/>
      <w:szCs w:val="25"/>
      <w:lang w:eastAsia="en-US"/>
    </w:rPr>
  </w:style>
  <w:style w:type="character" w:customStyle="1" w:styleId="2">
    <w:name w:val="Основной текст (2)_"/>
    <w:link w:val="20"/>
    <w:uiPriority w:val="99"/>
    <w:locked/>
    <w:rsid w:val="00F21A88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1A88"/>
    <w:pPr>
      <w:widowControl w:val="0"/>
      <w:shd w:val="clear" w:color="auto" w:fill="FFFFFF"/>
      <w:spacing w:after="0" w:line="302" w:lineRule="exact"/>
      <w:ind w:firstLine="300"/>
      <w:jc w:val="both"/>
    </w:pPr>
    <w:rPr>
      <w:rFonts w:ascii="Times New Roman" w:eastAsiaTheme="minorHAnsi" w:hAnsi="Times New Roman" w:cstheme="minorBidi"/>
      <w:i/>
      <w:iCs/>
      <w:sz w:val="25"/>
      <w:szCs w:val="25"/>
      <w:lang w:eastAsia="en-US"/>
    </w:rPr>
  </w:style>
  <w:style w:type="character" w:customStyle="1" w:styleId="a8">
    <w:name w:val="Основной текст + Курсив"/>
    <w:uiPriority w:val="99"/>
    <w:rsid w:val="00F21A88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c2">
    <w:name w:val="c2"/>
    <w:basedOn w:val="a"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F21A88"/>
  </w:style>
  <w:style w:type="character" w:customStyle="1" w:styleId="c3">
    <w:name w:val="c3"/>
    <w:basedOn w:val="a0"/>
    <w:rsid w:val="00F21A88"/>
  </w:style>
  <w:style w:type="paragraph" w:customStyle="1" w:styleId="c1">
    <w:name w:val="c1"/>
    <w:basedOn w:val="a"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21A88"/>
  </w:style>
  <w:style w:type="character" w:styleId="a9">
    <w:name w:val="Hyperlink"/>
    <w:uiPriority w:val="99"/>
    <w:semiHidden/>
    <w:unhideWhenUsed/>
    <w:rsid w:val="00F21A88"/>
    <w:rPr>
      <w:color w:val="0000FF"/>
      <w:u w:val="single"/>
    </w:rPr>
  </w:style>
  <w:style w:type="paragraph" w:customStyle="1" w:styleId="wp-caption-text">
    <w:name w:val="wp-caption-text"/>
    <w:basedOn w:val="a"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F21A88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21A88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8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1A8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21A8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A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F21A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21A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F21A88"/>
  </w:style>
  <w:style w:type="table" w:styleId="a3">
    <w:name w:val="Table Grid"/>
    <w:basedOn w:val="a1"/>
    <w:uiPriority w:val="59"/>
    <w:rsid w:val="00F21A8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21A88"/>
    <w:pPr>
      <w:ind w:left="720"/>
      <w:contextualSpacing/>
    </w:pPr>
  </w:style>
  <w:style w:type="character" w:styleId="a6">
    <w:name w:val="Strong"/>
    <w:uiPriority w:val="22"/>
    <w:qFormat/>
    <w:rsid w:val="00F21A88"/>
    <w:rPr>
      <w:b/>
      <w:bCs/>
    </w:rPr>
  </w:style>
  <w:style w:type="character" w:styleId="a7">
    <w:name w:val="Emphasis"/>
    <w:uiPriority w:val="20"/>
    <w:qFormat/>
    <w:rsid w:val="00F21A88"/>
    <w:rPr>
      <w:i/>
      <w:iCs/>
    </w:rPr>
  </w:style>
  <w:style w:type="paragraph" w:customStyle="1" w:styleId="11">
    <w:name w:val="Основной текст1"/>
    <w:basedOn w:val="a"/>
    <w:uiPriority w:val="99"/>
    <w:rsid w:val="00F21A88"/>
    <w:pPr>
      <w:widowControl w:val="0"/>
      <w:shd w:val="clear" w:color="auto" w:fill="FFFFFF"/>
      <w:spacing w:after="0" w:line="302" w:lineRule="exact"/>
      <w:jc w:val="both"/>
    </w:pPr>
    <w:rPr>
      <w:rFonts w:ascii="Times New Roman" w:hAnsi="Times New Roman"/>
      <w:sz w:val="25"/>
      <w:szCs w:val="25"/>
      <w:lang w:eastAsia="en-US"/>
    </w:rPr>
  </w:style>
  <w:style w:type="character" w:customStyle="1" w:styleId="2">
    <w:name w:val="Основной текст (2)_"/>
    <w:link w:val="20"/>
    <w:uiPriority w:val="99"/>
    <w:locked/>
    <w:rsid w:val="00F21A88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1A88"/>
    <w:pPr>
      <w:widowControl w:val="0"/>
      <w:shd w:val="clear" w:color="auto" w:fill="FFFFFF"/>
      <w:spacing w:after="0" w:line="302" w:lineRule="exact"/>
      <w:ind w:firstLine="300"/>
      <w:jc w:val="both"/>
    </w:pPr>
    <w:rPr>
      <w:rFonts w:ascii="Times New Roman" w:eastAsiaTheme="minorHAnsi" w:hAnsi="Times New Roman" w:cstheme="minorBidi"/>
      <w:i/>
      <w:iCs/>
      <w:sz w:val="25"/>
      <w:szCs w:val="25"/>
      <w:lang w:eastAsia="en-US"/>
    </w:rPr>
  </w:style>
  <w:style w:type="character" w:customStyle="1" w:styleId="a8">
    <w:name w:val="Основной текст + Курсив"/>
    <w:uiPriority w:val="99"/>
    <w:rsid w:val="00F21A88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c2">
    <w:name w:val="c2"/>
    <w:basedOn w:val="a"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F21A88"/>
  </w:style>
  <w:style w:type="character" w:customStyle="1" w:styleId="c3">
    <w:name w:val="c3"/>
    <w:basedOn w:val="a0"/>
    <w:rsid w:val="00F21A88"/>
  </w:style>
  <w:style w:type="paragraph" w:customStyle="1" w:styleId="c1">
    <w:name w:val="c1"/>
    <w:basedOn w:val="a"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21A88"/>
  </w:style>
  <w:style w:type="character" w:styleId="a9">
    <w:name w:val="Hyperlink"/>
    <w:uiPriority w:val="99"/>
    <w:semiHidden/>
    <w:unhideWhenUsed/>
    <w:rsid w:val="00F21A88"/>
    <w:rPr>
      <w:color w:val="0000FF"/>
      <w:u w:val="single"/>
    </w:rPr>
  </w:style>
  <w:style w:type="paragraph" w:customStyle="1" w:styleId="wp-caption-text">
    <w:name w:val="wp-caption-text"/>
    <w:basedOn w:val="a"/>
    <w:rsid w:val="00F2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F21A88"/>
    <w:rPr>
      <w:rFonts w:ascii="Tahoma" w:hAnsi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21A88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4787</Words>
  <Characters>27288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2025-12-29T11:05:00Z</dcterms:created>
  <dcterms:modified xsi:type="dcterms:W3CDTF">2025-12-30T06:13:00Z</dcterms:modified>
</cp:coreProperties>
</file>